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FB" w:rsidRDefault="002B13FB" w:rsidP="002B13FB">
      <w:pPr>
        <w:pStyle w:val="a4"/>
        <w:keepNext w:val="0"/>
        <w:keepLines w:val="0"/>
        <w:widowControl w:val="0"/>
        <w:spacing w:before="120" w:after="0" w:line="230" w:lineRule="auto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ІНДИВІДУАЛЬНИЙ ДОГОВІР</w:t>
      </w:r>
      <w:r w:rsidRPr="002B13FB">
        <w:rPr>
          <w:rFonts w:ascii="Times New Roman" w:hAnsi="Times New Roman"/>
          <w:b w:val="0"/>
          <w:sz w:val="24"/>
          <w:szCs w:val="24"/>
        </w:rPr>
        <w:br/>
        <w:t>про надання послуг з централізованого водопостачання та</w:t>
      </w:r>
      <w:r w:rsidRPr="002B13FB">
        <w:rPr>
          <w:rFonts w:ascii="Times New Roman" w:hAnsi="Times New Roman"/>
          <w:b w:val="0"/>
          <w:sz w:val="24"/>
          <w:szCs w:val="24"/>
        </w:rPr>
        <w:br/>
        <w:t xml:space="preserve"> централізованого водовідведення</w:t>
      </w:r>
    </w:p>
    <w:p w:rsidR="004E4D9F" w:rsidRPr="004E4D9F" w:rsidRDefault="004E4D9F" w:rsidP="004E4D9F">
      <w:pPr>
        <w:pStyle w:val="a3"/>
        <w:rPr>
          <w:rFonts w:asciiTheme="minorHAnsi" w:hAnsiTheme="minorHAnsi"/>
        </w:rPr>
      </w:pPr>
    </w:p>
    <w:p w:rsidR="002B13FB" w:rsidRPr="002B13FB" w:rsidRDefault="00257EC5" w:rsidP="009D5B92">
      <w:pPr>
        <w:pStyle w:val="a3"/>
        <w:widowControl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Деражня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B13FB" w:rsidRPr="002B13FB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13FB" w:rsidRPr="002B13F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___ ________________ 2025</w:t>
      </w:r>
      <w:r w:rsidR="002B13FB" w:rsidRPr="002B13FB">
        <w:rPr>
          <w:rFonts w:ascii="Times New Roman" w:hAnsi="Times New Roman"/>
          <w:sz w:val="24"/>
          <w:szCs w:val="24"/>
        </w:rPr>
        <w:t xml:space="preserve"> р.</w:t>
      </w:r>
    </w:p>
    <w:p w:rsidR="002B13FB" w:rsidRPr="000B7FB0" w:rsidRDefault="002B13FB" w:rsidP="009D5B92">
      <w:pPr>
        <w:pStyle w:val="a3"/>
        <w:widowControl w:val="0"/>
        <w:spacing w:before="0" w:line="276" w:lineRule="auto"/>
        <w:ind w:firstLine="0"/>
        <w:jc w:val="both"/>
        <w:rPr>
          <w:rFonts w:ascii="Times New Roman" w:hAnsi="Times New Roman"/>
          <w:sz w:val="20"/>
        </w:rPr>
      </w:pPr>
      <w:r w:rsidRPr="000B7FB0">
        <w:rPr>
          <w:rFonts w:ascii="Times New Roman" w:hAnsi="Times New Roman"/>
          <w:sz w:val="20"/>
        </w:rPr>
        <w:t xml:space="preserve">    </w:t>
      </w:r>
    </w:p>
    <w:p w:rsidR="002B13FB" w:rsidRPr="002B13FB" w:rsidRDefault="00257EC5" w:rsidP="00257EC5">
      <w:pPr>
        <w:pStyle w:val="a3"/>
        <w:widowControl w:val="0"/>
        <w:spacing w:before="0" w:line="23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57EC5">
        <w:rPr>
          <w:rFonts w:ascii="Times New Roman" w:hAnsi="Times New Roman"/>
          <w:b/>
          <w:sz w:val="24"/>
          <w:szCs w:val="24"/>
        </w:rPr>
        <w:t>Комунальне підприємство «</w:t>
      </w:r>
      <w:proofErr w:type="spellStart"/>
      <w:r w:rsidRPr="00257EC5">
        <w:rPr>
          <w:rFonts w:ascii="Times New Roman" w:hAnsi="Times New Roman"/>
          <w:b/>
          <w:sz w:val="24"/>
          <w:szCs w:val="24"/>
        </w:rPr>
        <w:t>Деражнянський</w:t>
      </w:r>
      <w:proofErr w:type="spellEnd"/>
      <w:r w:rsidRPr="00257EC5">
        <w:rPr>
          <w:rFonts w:ascii="Times New Roman" w:hAnsi="Times New Roman"/>
          <w:b/>
          <w:sz w:val="24"/>
          <w:szCs w:val="24"/>
        </w:rPr>
        <w:t xml:space="preserve"> міськводоканал»</w:t>
      </w:r>
      <w:r>
        <w:rPr>
          <w:rFonts w:ascii="Times New Roman" w:hAnsi="Times New Roman"/>
          <w:sz w:val="24"/>
          <w:szCs w:val="24"/>
        </w:rPr>
        <w:t xml:space="preserve">, </w:t>
      </w:r>
      <w:r w:rsidR="002B13FB" w:rsidRPr="002B13FB">
        <w:rPr>
          <w:rFonts w:ascii="Times New Roman" w:hAnsi="Times New Roman"/>
          <w:sz w:val="24"/>
          <w:szCs w:val="24"/>
        </w:rPr>
        <w:t xml:space="preserve">в особі </w:t>
      </w:r>
      <w:r>
        <w:rPr>
          <w:rFonts w:ascii="Times New Roman" w:hAnsi="Times New Roman"/>
          <w:sz w:val="24"/>
          <w:szCs w:val="24"/>
        </w:rPr>
        <w:t xml:space="preserve">директора Пушкаря Анатолія Івановича, </w:t>
      </w:r>
      <w:r w:rsidR="002B13FB" w:rsidRPr="002B13FB">
        <w:rPr>
          <w:rFonts w:ascii="Times New Roman" w:hAnsi="Times New Roman"/>
          <w:sz w:val="24"/>
          <w:szCs w:val="24"/>
        </w:rPr>
        <w:t xml:space="preserve">що діє на підставі </w:t>
      </w:r>
      <w:r>
        <w:rPr>
          <w:rFonts w:ascii="Times New Roman" w:hAnsi="Times New Roman"/>
          <w:sz w:val="24"/>
          <w:szCs w:val="24"/>
        </w:rPr>
        <w:t xml:space="preserve">Статуту </w:t>
      </w:r>
      <w:r w:rsidR="002B13FB" w:rsidRPr="002B13FB">
        <w:rPr>
          <w:rFonts w:ascii="Times New Roman" w:hAnsi="Times New Roman"/>
          <w:sz w:val="24"/>
          <w:szCs w:val="24"/>
        </w:rPr>
        <w:t xml:space="preserve">(далі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виконавець), з однієї сторони, та індивідуальний споживач, який приєднався до умов цього договору згідно з пунктом 5 цього договору (далі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споживач), з іншої сторони, уклали цей договір про таке.</w:t>
      </w:r>
    </w:p>
    <w:p w:rsidR="002B13FB" w:rsidRPr="002B13FB" w:rsidRDefault="002B13FB" w:rsidP="009D5B92">
      <w:pPr>
        <w:pStyle w:val="a4"/>
        <w:keepNext w:val="0"/>
        <w:keepLines w:val="0"/>
        <w:widowControl w:val="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Загальні положення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1. Цей договір є публічним договором приєднання, що укладається з метою надання послуг з централізованого водопостачання та централізованого водовідведення (далі 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послуги) індивідуальному споживачу. Цей договір укладається сторонами з урахуванням статей 633, 634, 641, 642 Цивільного кодексу України.</w:t>
      </w:r>
    </w:p>
    <w:p w:rsidR="002B13FB" w:rsidRPr="00257EC5" w:rsidRDefault="002B13FB" w:rsidP="00257EC5">
      <w:pPr>
        <w:pStyle w:val="a3"/>
        <w:widowControl w:val="0"/>
        <w:jc w:val="both"/>
        <w:rPr>
          <w:rFonts w:ascii="Times New Roman" w:hAnsi="Times New Roman"/>
          <w:sz w:val="20"/>
          <w:u w:val="single"/>
          <w:lang w:val="ru-RU"/>
        </w:rPr>
      </w:pPr>
      <w:r w:rsidRPr="002B13FB">
        <w:rPr>
          <w:rFonts w:ascii="Times New Roman" w:hAnsi="Times New Roman"/>
          <w:sz w:val="24"/>
          <w:szCs w:val="24"/>
        </w:rPr>
        <w:t xml:space="preserve">2. Даний договір вважається укладеним через 30 днів з моменту розміщення на </w:t>
      </w:r>
      <w:r w:rsidR="00257EC5" w:rsidRPr="00257EC5">
        <w:rPr>
          <w:rFonts w:ascii="Times New Roman" w:hAnsi="Times New Roman"/>
          <w:sz w:val="24"/>
          <w:szCs w:val="24"/>
          <w:u w:val="single"/>
          <w:lang w:val="en-US"/>
        </w:rPr>
        <w:t>https</w:t>
      </w:r>
      <w:r w:rsidR="00257EC5" w:rsidRPr="00257EC5">
        <w:rPr>
          <w:rFonts w:ascii="Times New Roman" w:hAnsi="Times New Roman"/>
          <w:sz w:val="24"/>
          <w:szCs w:val="24"/>
          <w:u w:val="single"/>
        </w:rPr>
        <w:t>://</w:t>
      </w:r>
      <w:proofErr w:type="spellStart"/>
      <w:r w:rsidR="00257EC5" w:rsidRPr="00257EC5">
        <w:rPr>
          <w:rFonts w:ascii="Times New Roman" w:hAnsi="Times New Roman"/>
          <w:sz w:val="24"/>
          <w:szCs w:val="24"/>
          <w:u w:val="single"/>
          <w:lang w:val="en-US"/>
        </w:rPr>
        <w:t>derazhnya</w:t>
      </w:r>
      <w:proofErr w:type="spellEnd"/>
      <w:r w:rsidR="00257EC5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="00257EC5" w:rsidRPr="00257EC5">
        <w:rPr>
          <w:rFonts w:ascii="Times New Roman" w:hAnsi="Times New Roman"/>
          <w:sz w:val="24"/>
          <w:szCs w:val="24"/>
          <w:u w:val="single"/>
          <w:lang w:val="en-US"/>
        </w:rPr>
        <w:t>gkh</w:t>
      </w:r>
      <w:proofErr w:type="spellEnd"/>
      <w:r w:rsidR="00257EC5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="00257EC5" w:rsidRPr="00257EC5">
        <w:rPr>
          <w:rFonts w:ascii="Times New Roman" w:hAnsi="Times New Roman"/>
          <w:sz w:val="24"/>
          <w:szCs w:val="24"/>
          <w:u w:val="single"/>
          <w:lang w:val="en-US"/>
        </w:rPr>
        <w:t>in</w:t>
      </w:r>
      <w:r w:rsidR="00257EC5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="00257EC5" w:rsidRPr="00257EC5">
        <w:rPr>
          <w:rFonts w:ascii="Times New Roman" w:hAnsi="Times New Roman"/>
          <w:sz w:val="24"/>
          <w:szCs w:val="24"/>
          <w:u w:val="single"/>
          <w:lang w:val="en-US"/>
        </w:rPr>
        <w:t>ua</w:t>
      </w:r>
      <w:proofErr w:type="spellEnd"/>
    </w:p>
    <w:p w:rsidR="00257EC5" w:rsidRPr="00257EC5" w:rsidRDefault="002B13FB" w:rsidP="00257EC5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B13FB">
        <w:rPr>
          <w:rFonts w:ascii="Times New Roman" w:hAnsi="Times New Roman"/>
          <w:sz w:val="24"/>
          <w:szCs w:val="24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hyperlink r:id="rId6" w:history="1"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derazhnya</w:t>
        </w:r>
        <w:proofErr w:type="spellEnd"/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gkh</w:t>
        </w:r>
        <w:proofErr w:type="spellEnd"/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in</w:t>
        </w:r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257EC5" w:rsidRPr="00257EC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proofErr w:type="spellEnd"/>
      </w:hyperlink>
    </w:p>
    <w:p w:rsidR="002B13FB" w:rsidRPr="00257EC5" w:rsidRDefault="002B13FB" w:rsidP="00257EC5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B13FB">
        <w:rPr>
          <w:rFonts w:ascii="Times New Roman" w:hAnsi="Times New Roman"/>
          <w:sz w:val="24"/>
          <w:szCs w:val="24"/>
        </w:rPr>
        <w:t>4. Інформування споживача про намір зміни цін/тарифів на послуги здійснюється виконавцем відповідно до законодавства.</w:t>
      </w:r>
    </w:p>
    <w:p w:rsidR="00B30CD5" w:rsidRDefault="002B13FB" w:rsidP="00B30CD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 до договору), сплата рахунка за надані послуги, факт отримання послуг.</w:t>
      </w:r>
    </w:p>
    <w:p w:rsidR="002B13FB" w:rsidRPr="002B13FB" w:rsidRDefault="002B13FB" w:rsidP="00B30CD5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Предмет договору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 послуги за тарифами, встановленими відповідно до законодавства, в строки і на умовах, визначених цим договором.</w:t>
      </w:r>
    </w:p>
    <w:p w:rsidR="002B13FB" w:rsidRPr="002C1F92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C1F92">
        <w:rPr>
          <w:rFonts w:ascii="Times New Roman" w:hAnsi="Times New Roman"/>
          <w:sz w:val="24"/>
          <w:szCs w:val="24"/>
        </w:rPr>
        <w:t>7. Вимоги до якості послуги:</w:t>
      </w:r>
    </w:p>
    <w:p w:rsidR="002B13FB" w:rsidRPr="002C1F92" w:rsidRDefault="002B13FB" w:rsidP="00257EC5">
      <w:pPr>
        <w:pStyle w:val="a3"/>
        <w:widowControl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C1F92">
        <w:rPr>
          <w:rFonts w:ascii="Times New Roman" w:hAnsi="Times New Roman"/>
          <w:sz w:val="24"/>
          <w:szCs w:val="24"/>
        </w:rPr>
        <w:t>1) склад і якість питної води повинні відповідати вимогам державних санітарних норм і правил на питну воду;</w:t>
      </w:r>
    </w:p>
    <w:p w:rsidR="002B13FB" w:rsidRPr="002C1F92" w:rsidRDefault="002B13FB" w:rsidP="002C1F92">
      <w:pPr>
        <w:pStyle w:val="a3"/>
        <w:widowControl w:val="0"/>
        <w:jc w:val="both"/>
        <w:rPr>
          <w:rFonts w:ascii="Times New Roman" w:hAnsi="Times New Roman"/>
          <w:sz w:val="20"/>
        </w:rPr>
      </w:pPr>
      <w:r w:rsidRPr="002C1F92">
        <w:rPr>
          <w:rFonts w:ascii="Times New Roman" w:hAnsi="Times New Roman"/>
          <w:sz w:val="24"/>
          <w:szCs w:val="24"/>
        </w:rPr>
        <w:t>2) значення тиску питної води повинно відповідати параметрам, встановленим державними будівельними нормами і правилами</w:t>
      </w:r>
      <w:r w:rsidR="002C1F92" w:rsidRPr="002C1F92">
        <w:rPr>
          <w:rFonts w:ascii="Times New Roman" w:hAnsi="Times New Roman"/>
          <w:sz w:val="24"/>
          <w:szCs w:val="24"/>
        </w:rPr>
        <w:t>.</w:t>
      </w:r>
    </w:p>
    <w:p w:rsidR="004E4D9F" w:rsidRPr="00A44C07" w:rsidRDefault="002B13FB" w:rsidP="00A44C07">
      <w:pPr>
        <w:pStyle w:val="a3"/>
        <w:widowControl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споживача.</w:t>
      </w:r>
    </w:p>
    <w:p w:rsidR="004E4D9F" w:rsidRDefault="002B13FB" w:rsidP="00B74820">
      <w:pPr>
        <w:pStyle w:val="a4"/>
        <w:keepNext w:val="0"/>
        <w:keepLines w:val="0"/>
        <w:widowControl w:val="0"/>
        <w:spacing w:after="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Порядок надання та вимоги до якості послуги</w:t>
      </w:r>
    </w:p>
    <w:p w:rsidR="002B13FB" w:rsidRPr="002B13FB" w:rsidRDefault="002B13FB" w:rsidP="00247FB0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8. Виконавець забезпечує постачання послуг безперервно з гарантованим рівнем безпеки та значенням тиску.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9. Надання послуг здійснюється безперервно, крім часу перерв, визначених частиною першою статті 16 Закону України “Про житлово-комунальні послуги”.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10. Виконавець забезпечує постачання послуг у відповідній кількості та якості згідно з вимогами пункту 7 цього договору </w:t>
      </w:r>
      <w:bookmarkStart w:id="0" w:name="_Hlk16241112"/>
      <w:r w:rsidRPr="002B13FB">
        <w:rPr>
          <w:rFonts w:ascii="Times New Roman" w:hAnsi="Times New Roman"/>
          <w:sz w:val="24"/>
          <w:szCs w:val="24"/>
        </w:rPr>
        <w:t>до межі зовнішніх інженерних мереж постачання послуг виконавця</w:t>
      </w:r>
      <w:bookmarkEnd w:id="0"/>
      <w:r w:rsidRPr="002B13F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B13FB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систем багатоквартирного будинку (індивідуального (садибного) будинку).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11. Контроль якісних та кількісних характеристик послуг здійснюється за показаннями вузла (вузлів) комерційного обліку та іншими засобами вимірювальної техніки.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Засоби вимірювальної техніки, які призначені для вимірювання тиску, повинні відповідати вимогам законодавства про метрологію та метрологічну діяльність.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12. </w:t>
      </w:r>
      <w:bookmarkStart w:id="1" w:name="_Hlk51064592"/>
      <w:r w:rsidRPr="002B13FB">
        <w:rPr>
          <w:rFonts w:ascii="Times New Roman" w:hAnsi="Times New Roman"/>
          <w:sz w:val="24"/>
          <w:szCs w:val="24"/>
        </w:rPr>
        <w:t>У разі виникнення аварії на зовнішніх інженерних мережах постачання послуг виконавець проводить аварійно-відновні роботи у строк не більше семи діб з моменту виявлення ним факту аварії або повідомлення споживачем виконавцю про аварію.</w:t>
      </w:r>
      <w:bookmarkEnd w:id="1"/>
    </w:p>
    <w:p w:rsidR="002B13FB" w:rsidRDefault="002B13FB" w:rsidP="00247FB0">
      <w:pPr>
        <w:pStyle w:val="a4"/>
        <w:keepNext w:val="0"/>
        <w:keepLines w:val="0"/>
        <w:widowControl w:val="0"/>
        <w:spacing w:after="120" w:line="276" w:lineRule="auto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Облік послуги</w:t>
      </w:r>
    </w:p>
    <w:p w:rsidR="002B13FB" w:rsidRPr="002B13FB" w:rsidRDefault="002B13FB" w:rsidP="00247FB0">
      <w:pPr>
        <w:pStyle w:val="a3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13. Обсяг спожитої у будинку послуги з централізованого водопостачання визначається як обсяг питної води, спожитої в будинку,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2B13FB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від 22 листопада 2018 р. № 315 (далі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Методика розподілу).</w:t>
      </w:r>
    </w:p>
    <w:p w:rsidR="002B13FB" w:rsidRPr="00247FB0" w:rsidRDefault="002B13FB" w:rsidP="002B13F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</w:t>
      </w:r>
      <w:r w:rsidR="00247FB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B13FB" w:rsidRPr="002B13FB" w:rsidRDefault="002B13FB" w:rsidP="002B13F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Якщо будинок оснащено двома та більше вузлами комерційного обліку </w:t>
      </w:r>
      <w:r w:rsidRPr="002B13FB">
        <w:rPr>
          <w:rFonts w:ascii="Times New Roman" w:hAnsi="Times New Roman"/>
          <w:sz w:val="24"/>
          <w:szCs w:val="24"/>
          <w:lang w:eastAsia="uk-UA"/>
        </w:rPr>
        <w:t xml:space="preserve">централізованого водопостачання </w:t>
      </w:r>
      <w:r w:rsidRPr="002B13FB">
        <w:rPr>
          <w:rFonts w:ascii="Times New Roman" w:hAnsi="Times New Roman"/>
          <w:sz w:val="24"/>
          <w:szCs w:val="24"/>
        </w:rPr>
        <w:t xml:space="preserve">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 xml:space="preserve">Одиницею вимірювання обсягу спожитих споживачем послуг </w:t>
      </w:r>
      <w:r w:rsidRPr="002B13FB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є </w:t>
      </w:r>
      <w:r w:rsidRPr="002B13FB">
        <w:rPr>
          <w:rFonts w:ascii="Times New Roman" w:hAnsi="Times New Roman"/>
          <w:sz w:val="24"/>
          <w:szCs w:val="24"/>
        </w:rPr>
        <w:t>куб. метр.</w:t>
      </w:r>
    </w:p>
    <w:p w:rsidR="002B13FB" w:rsidRPr="00A44C07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A44C07">
        <w:rPr>
          <w:rFonts w:ascii="Times New Roman" w:hAnsi="Times New Roman"/>
          <w:sz w:val="24"/>
          <w:szCs w:val="24"/>
        </w:rPr>
        <w:t>14. У разі коли будинок на дату укладення цього договору не обладнано вузлом (вузлами) комерційного обліку, до встановлення такого вузла (вузлів) обліку обсяг споживання послуг у будинку визначається відповідно до Методики розподілу</w:t>
      </w:r>
      <w:r w:rsidR="003B4BCD" w:rsidRPr="00A44C07">
        <w:rPr>
          <w:rFonts w:ascii="Times New Roman" w:hAnsi="Times New Roman"/>
          <w:sz w:val="24"/>
          <w:szCs w:val="24"/>
        </w:rPr>
        <w:t>, за нормами споживання встановленими органами місцевого самоврядування.</w:t>
      </w:r>
    </w:p>
    <w:p w:rsidR="003B4BCD" w:rsidRPr="00A44C07" w:rsidRDefault="002B13FB" w:rsidP="003B4BCD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A44C07">
        <w:rPr>
          <w:rFonts w:ascii="Times New Roman" w:hAnsi="Times New Roman"/>
          <w:sz w:val="24"/>
          <w:szCs w:val="24"/>
        </w:rPr>
        <w:t>15.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</w:t>
      </w:r>
      <w:r w:rsidR="001A549D">
        <w:rPr>
          <w:rFonts w:ascii="Times New Roman" w:hAnsi="Times New Roman"/>
          <w:sz w:val="24"/>
          <w:szCs w:val="24"/>
        </w:rPr>
        <w:t xml:space="preserve">одики розподілу, за нормами споживання </w:t>
      </w:r>
      <w:r w:rsidR="003B4BCD" w:rsidRPr="00A44C07">
        <w:rPr>
          <w:rFonts w:ascii="Times New Roman" w:hAnsi="Times New Roman"/>
          <w:sz w:val="24"/>
          <w:szCs w:val="24"/>
        </w:rPr>
        <w:t>встановленими органами місцевого самоврядування.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16. Початок періоду виходу з ладу вузла комерційного обліку визначається: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за даними електронного архіву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у разі отримання з нього інформації щодо дати початку періоду виходу з ладу вузла комерційного обліку;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з дати, що настає за днем останнього періодичного огляду вузла комерційного обліку,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у разі відсутності електронного архіву.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17. 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усіх інших випадках).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3B4BCD" w:rsidRPr="00A44C07" w:rsidRDefault="002B13FB" w:rsidP="003B4BCD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18.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комерційний облік ведеться розрахунково в</w:t>
      </w:r>
      <w:r w:rsidR="003B4BCD">
        <w:rPr>
          <w:rFonts w:ascii="Times New Roman" w:hAnsi="Times New Roman"/>
          <w:sz w:val="24"/>
          <w:szCs w:val="24"/>
        </w:rPr>
        <w:t xml:space="preserve">ідповідно до Методики розподілу, </w:t>
      </w:r>
      <w:r w:rsidR="003B4BCD" w:rsidRPr="00A44C07">
        <w:rPr>
          <w:rFonts w:ascii="Times New Roman" w:hAnsi="Times New Roman"/>
          <w:sz w:val="24"/>
          <w:szCs w:val="24"/>
        </w:rPr>
        <w:t>за нормами споживання, встановленими органами місцевого самоврядування.</w:t>
      </w:r>
    </w:p>
    <w:p w:rsidR="007609CE" w:rsidRPr="002B13FB" w:rsidRDefault="002B13FB" w:rsidP="007609C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A44C07">
        <w:rPr>
          <w:rFonts w:ascii="Times New Roman" w:hAnsi="Times New Roman"/>
          <w:sz w:val="24"/>
          <w:szCs w:val="24"/>
        </w:rPr>
        <w:lastRenderedPageBreak/>
        <w:t>Початок періоду відсутності вузла комерційно</w:t>
      </w:r>
      <w:r w:rsidRPr="002B13FB">
        <w:rPr>
          <w:rFonts w:ascii="Times New Roman" w:hAnsi="Times New Roman"/>
          <w:sz w:val="24"/>
          <w:szCs w:val="24"/>
        </w:rPr>
        <w:t xml:space="preserve">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</w:t>
      </w:r>
      <w:proofErr w:type="spellStart"/>
      <w:r w:rsidRPr="002B13FB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вузла комерційного обліку. Кінцем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є день прийняття на абонентський облік.</w:t>
      </w:r>
    </w:p>
    <w:p w:rsidR="002B13FB" w:rsidRPr="002B13FB" w:rsidRDefault="007609CE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B13FB" w:rsidRPr="002B13FB">
        <w:rPr>
          <w:rFonts w:ascii="Times New Roman" w:hAnsi="Times New Roman"/>
          <w:sz w:val="24"/>
          <w:szCs w:val="24"/>
        </w:rPr>
        <w:t xml:space="preserve">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послуги, спожитої у будинку, приймається середньодобове споживання послуги за попередні 12 місяців, а в разі відсутності такої інформації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діб.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Після відновлення надання показань вузлів комерційного обліку виконавець зобов’язаний провести перерозподіл обсягу спожитих послуг у будинку та перерахунок із споживачем.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Перерозподіл обсягу спожитих послуг у будинку та перерахунок із споживачем проводиться у тому розрахунковому періоді, в якому отримано в установленому порядку інформацію про невідповідність обсягу розподілених послуг окремим споживачам, але не більше ніж за 12 розрахункових періодів.</w:t>
      </w:r>
    </w:p>
    <w:p w:rsidR="007609CE" w:rsidRDefault="007609CE" w:rsidP="007609C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2B13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Споживач щомісяця з 25 по 30 надає виконавцю інформацію про обсяги спожитих послуг в один із зазначених способів:</w:t>
      </w:r>
    </w:p>
    <w:p w:rsidR="007609CE" w:rsidRPr="002B13FB" w:rsidRDefault="007609CE" w:rsidP="007609CE">
      <w:pPr>
        <w:pStyle w:val="a3"/>
        <w:widowControl w:val="0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за номером телефону, зазначеним у розділі “Реквізити виконавця” цього договору;</w:t>
      </w:r>
    </w:p>
    <w:p w:rsidR="007609CE" w:rsidRPr="002B13FB" w:rsidRDefault="007609CE" w:rsidP="007609CE">
      <w:pPr>
        <w:pStyle w:val="a3"/>
        <w:widowControl w:val="0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на адресу електронної пошти, зазначену в розділі “Реквізити виконавця” цього договору;</w:t>
      </w:r>
    </w:p>
    <w:p w:rsidR="007609CE" w:rsidRPr="002B13FB" w:rsidRDefault="007609CE" w:rsidP="007609CE">
      <w:pPr>
        <w:pStyle w:val="a3"/>
        <w:widowControl w:val="0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через електронну систему обліку розрахунків споживачів, зазначену в розділі “Реквізити виконавця” цього договору;</w:t>
      </w:r>
    </w:p>
    <w:p w:rsidR="007609CE" w:rsidRPr="002B13FB" w:rsidRDefault="007609CE" w:rsidP="007609CE">
      <w:pPr>
        <w:pStyle w:val="a3"/>
        <w:widowControl w:val="0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інші засоби повідомлення, що зазначаються у розділі “Реквізити виконавця” цього договору.</w:t>
      </w:r>
    </w:p>
    <w:p w:rsidR="007609CE" w:rsidRDefault="007609CE" w:rsidP="007609CE">
      <w:pPr>
        <w:pStyle w:val="a3"/>
        <w:widowControl w:val="0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періодично, не менше одного разу на рік, проводить контрольне зняття показань засобів вимірювальної техніки вузлів обліку у присутності споживача або його представника. Результати контрольного зняття показань засобів вимірювальної техніки вузлів обліку є підставою для здійснення перерозподілу обсягу спожитих послуг та проведення перерахунку із споживачем.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комерційного обліку протягом п’яти робочих днів з дня їх виявлення засобами зв’язку, зазначеними в розділі “Реквізити виконавця” цього договору.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Власник (співвласники) будівлі (багатоквартирного будинку) або </w:t>
      </w:r>
      <w:r w:rsidRPr="002B13FB">
        <w:rPr>
          <w:rFonts w:ascii="Times New Roman" w:hAnsi="Times New Roman"/>
          <w:sz w:val="24"/>
          <w:szCs w:val="24"/>
        </w:rPr>
        <w:br/>
        <w:t>його (їх) представники мають право доступу до місць установлення вузлів комерційного обліку для проведення перевірки схоронності та зняття показань. Перевірка проводиться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627E8B">
        <w:rPr>
          <w:rFonts w:ascii="Times New Roman" w:hAnsi="Times New Roman"/>
          <w:sz w:val="24"/>
          <w:szCs w:val="24"/>
        </w:rPr>
        <w:t xml:space="preserve">22. Зняття </w:t>
      </w:r>
      <w:r w:rsidRPr="002B13FB">
        <w:rPr>
          <w:rFonts w:ascii="Times New Roman" w:hAnsi="Times New Roman"/>
          <w:sz w:val="24"/>
          <w:szCs w:val="24"/>
        </w:rPr>
        <w:t>показань засобів вимірювальної техніки вузла (вузлів) обліку послуги з централізованого водопостачання щомісяця здійснюється споживачем, крім випадків, коли зняття таких показань здійснюється виконавцем за допомогою системи дистанційного зняття показань.</w:t>
      </w:r>
    </w:p>
    <w:p w:rsidR="002B13FB" w:rsidRPr="002B13FB" w:rsidRDefault="002B13FB" w:rsidP="002B13FB">
      <w:pPr>
        <w:pStyle w:val="a3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Перерозподіл обсягу спожитих послуг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розподілених послуг споживачам обсягу, необхідному для розподілу, але не більш як за 12 розрахункових періодів.</w:t>
      </w:r>
    </w:p>
    <w:p w:rsidR="002B13FB" w:rsidRPr="002B13FB" w:rsidRDefault="002B13FB" w:rsidP="002B13FB">
      <w:pPr>
        <w:pStyle w:val="a3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23.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представника.</w:t>
      </w:r>
    </w:p>
    <w:p w:rsidR="002B13FB" w:rsidRPr="002B13FB" w:rsidRDefault="002B13FB" w:rsidP="002B13FB">
      <w:pPr>
        <w:pStyle w:val="a3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2B13FB" w:rsidRPr="002B13FB" w:rsidRDefault="002B13FB" w:rsidP="002B13FB">
      <w:pPr>
        <w:pStyle w:val="a3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вузла комерційного обліку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шляхом опублікування на веб-сайті виконавця, зазначення в рахунках на оплату послуг та/або через електронну систему обліку розрахунків споживачів;</w:t>
      </w:r>
    </w:p>
    <w:p w:rsidR="002B13FB" w:rsidRPr="002B13FB" w:rsidRDefault="002B13FB" w:rsidP="002B13FB">
      <w:pPr>
        <w:pStyle w:val="a3"/>
        <w:spacing w:before="10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вузла розподільного обліку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шляхом повідомлення в рахунку на оплату послуги та/або через електронну систему обліку розрахунків споживача.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24. У разі ненадання споживачем виконавцю у визначений сторонами</w:t>
      </w:r>
      <w:r w:rsidR="000A45C5">
        <w:rPr>
          <w:rFonts w:ascii="Times New Roman" w:hAnsi="Times New Roman"/>
          <w:sz w:val="24"/>
          <w:szCs w:val="24"/>
        </w:rPr>
        <w:t xml:space="preserve"> строк показань вузла (вузлів) </w:t>
      </w:r>
      <w:r w:rsidRPr="002B13FB">
        <w:rPr>
          <w:rFonts w:ascii="Times New Roman" w:hAnsi="Times New Roman"/>
          <w:sz w:val="24"/>
          <w:szCs w:val="24"/>
        </w:rPr>
        <w:t xml:space="preserve">обліку, якщо такі показання зобов’язаний знімати споживач для цілей визначення обсягу послуг, спожитих споживачем, протягом трьох місяців приймається середньодобове споживання таким споживачем послуг за попередні 12 місяців, а в разі відсутності такої інформації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послуг, але не менше 15 діб.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У разі відсутності інформації про показання вузлів обліку та/або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</w:t>
      </w:r>
      <w:proofErr w:type="spellStart"/>
      <w:r w:rsidRPr="002B13FB">
        <w:rPr>
          <w:rFonts w:ascii="Times New Roman" w:hAnsi="Times New Roman"/>
          <w:sz w:val="24"/>
          <w:szCs w:val="24"/>
        </w:rPr>
        <w:t>недопуску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виконавець зобов’язаний здійснювати розрахунки з таким споживачем як із споживачем, приміщення якого не оснащені вузлами розподільного обліку.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Після відновлення надання показань вузлів обліку споживачем виконавець зобов’язаний провести перерозподіл спожитих послуг у будинку та перерахунок.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Перерозподіл обсягів спожитих послуг у будинку та перерахунок із споживачем проводиться у тому розрахунковому періоді, в якому було отримано в установленому порядку інформацію про невідповідність обсягу розподілених послуг окремим споживачам обсягу, необхідному для розподілу, але не більш як за 12 розрахункових періодів.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25. Виконавець здійснює обслуговування та заміну вузла (вузлів) комерційного обліку, зокрема його огляд, опломбування/</w:t>
      </w:r>
      <w:proofErr w:type="spellStart"/>
      <w:r w:rsidRPr="002B13FB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, ремонт (у тому числі з демонтажем, транспортуванням і монтажем) та періодичну повірку засобу </w:t>
      </w:r>
      <w:bookmarkStart w:id="2" w:name="_GoBack"/>
      <w:bookmarkEnd w:id="2"/>
      <w:r w:rsidRPr="002B13FB">
        <w:rPr>
          <w:rFonts w:ascii="Times New Roman" w:hAnsi="Times New Roman"/>
          <w:sz w:val="24"/>
          <w:szCs w:val="24"/>
        </w:rPr>
        <w:t>вимірювальної техніки, який є складовою частиною вузла комерційного обліку, за рахунок плати за абонентське обслуговування.</w:t>
      </w:r>
      <w:bookmarkStart w:id="3" w:name="n315"/>
      <w:bookmarkStart w:id="4" w:name="_Hlk51067741"/>
      <w:bookmarkEnd w:id="3"/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26. Заміна і обслуговування, зокрема огляд, опломбування/ </w:t>
      </w:r>
      <w:proofErr w:type="spellStart"/>
      <w:r w:rsidRPr="002B13FB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2B13FB">
        <w:rPr>
          <w:rFonts w:ascii="Times New Roman" w:hAnsi="Times New Roman"/>
          <w:sz w:val="24"/>
          <w:szCs w:val="24"/>
        </w:rPr>
        <w:t>, ремонт (у тому числі з демонтажем, транспортуванням і монтажем) та періодична повірка вузла (вузлів) розподільного обліку, здійснюються за рахунок споживача.</w:t>
      </w:r>
    </w:p>
    <w:p w:rsidR="002B13FB" w:rsidRDefault="002B13FB" w:rsidP="00A8798E">
      <w:pPr>
        <w:pStyle w:val="a3"/>
        <w:widowControl w:val="0"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4"/>
          <w:szCs w:val="24"/>
        </w:rPr>
        <w:t>27. Виконавець повідомляє споживачу про час та дату контрольного зняття показань засобів вузла (вузлів) розподільного обліку не менше ніж за 15 днів у спосіб</w:t>
      </w:r>
      <w:r w:rsidR="00A8798E">
        <w:rPr>
          <w:rFonts w:ascii="Times New Roman" w:hAnsi="Times New Roman"/>
          <w:sz w:val="24"/>
          <w:szCs w:val="24"/>
        </w:rPr>
        <w:t>:</w:t>
      </w:r>
      <w:r w:rsidRPr="002B13FB">
        <w:rPr>
          <w:rFonts w:ascii="Times New Roman" w:hAnsi="Times New Roman"/>
          <w:sz w:val="24"/>
          <w:szCs w:val="24"/>
        </w:rPr>
        <w:t xml:space="preserve"> </w:t>
      </w:r>
      <w:r w:rsidR="00A8798E">
        <w:rPr>
          <w:rFonts w:ascii="Times New Roman" w:hAnsi="Times New Roman"/>
          <w:sz w:val="24"/>
          <w:szCs w:val="24"/>
        </w:rPr>
        <w:t>телефонним дзвінком або повідомленням.</w:t>
      </w:r>
    </w:p>
    <w:p w:rsid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28.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 55, ст. 1803).</w:t>
      </w:r>
    </w:p>
    <w:bookmarkEnd w:id="4"/>
    <w:p w:rsidR="002B13FB" w:rsidRPr="002B13FB" w:rsidRDefault="002B13FB" w:rsidP="002B13FB">
      <w:pPr>
        <w:pStyle w:val="a4"/>
        <w:keepNext w:val="0"/>
        <w:keepLines w:val="0"/>
        <w:widowControl w:val="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 xml:space="preserve">Ціна та порядок оплати послуг, порядок та умови </w:t>
      </w:r>
      <w:r w:rsidRPr="002B13FB">
        <w:rPr>
          <w:rFonts w:ascii="Times New Roman" w:hAnsi="Times New Roman"/>
          <w:b w:val="0"/>
          <w:sz w:val="24"/>
          <w:szCs w:val="24"/>
        </w:rPr>
        <w:br/>
        <w:t xml:space="preserve">внесення змін до договору 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29. Споживач вносить однією сумою пла</w:t>
      </w:r>
      <w:r w:rsidR="003753A7">
        <w:rPr>
          <w:rFonts w:ascii="Times New Roman" w:hAnsi="Times New Roman"/>
          <w:sz w:val="24"/>
          <w:szCs w:val="24"/>
        </w:rPr>
        <w:t xml:space="preserve">ту виконавцю, яка складається з </w:t>
      </w:r>
      <w:r w:rsidRPr="002B13FB">
        <w:rPr>
          <w:rFonts w:ascii="Times New Roman" w:hAnsi="Times New Roman"/>
          <w:sz w:val="24"/>
          <w:szCs w:val="24"/>
        </w:rPr>
        <w:t xml:space="preserve">плати за послугу, визначеної відповідно до Правил надання послуги з централізованого водопостачання та централізованого водовідведення, затверджених постановою Кабінету Міністрів України від </w:t>
      </w:r>
      <w:r w:rsidRPr="002B13FB">
        <w:rPr>
          <w:rFonts w:ascii="Times New Roman" w:hAnsi="Times New Roman"/>
          <w:sz w:val="24"/>
          <w:szCs w:val="24"/>
        </w:rPr>
        <w:lastRenderedPageBreak/>
        <w:t xml:space="preserve">5 липня 2019 р. № 690 (Офіційний вісник України, 2019 р., № 63, ст. 2194),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редакції постанови Кабінету Міністрів України від 2 лютого 2022 р. № 85, </w:t>
      </w:r>
      <w:r w:rsidRPr="002B13FB">
        <w:rPr>
          <w:rFonts w:ascii="Times New Roman" w:hAnsi="Times New Roman"/>
          <w:sz w:val="24"/>
          <w:szCs w:val="24"/>
        </w:rPr>
        <w:br/>
        <w:t>та Методики розподілу,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споживання, встановленими органом місцевого самоврядування, до встанов</w:t>
      </w:r>
      <w:r w:rsidR="003753A7">
        <w:rPr>
          <w:rFonts w:ascii="Times New Roman" w:hAnsi="Times New Roman"/>
          <w:sz w:val="24"/>
          <w:szCs w:val="24"/>
        </w:rPr>
        <w:t>лення вузла комерційного обліку.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30.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тарифами.</w:t>
      </w:r>
    </w:p>
    <w:p w:rsidR="002B13FB" w:rsidRPr="000B7FB0" w:rsidRDefault="002B13FB" w:rsidP="003753A7">
      <w:pPr>
        <w:pStyle w:val="a3"/>
        <w:widowControl w:val="0"/>
        <w:jc w:val="both"/>
        <w:rPr>
          <w:rFonts w:ascii="Times New Roman" w:hAnsi="Times New Roman"/>
          <w:sz w:val="20"/>
        </w:rPr>
      </w:pPr>
      <w:r w:rsidRPr="002B13FB">
        <w:rPr>
          <w:rFonts w:ascii="Times New Roman" w:hAnsi="Times New Roman"/>
          <w:sz w:val="24"/>
          <w:szCs w:val="24"/>
        </w:rPr>
        <w:t xml:space="preserve">Розмір зазначених тарифів зазначається на офіційному веб-сайті органу місцевого самоврядування та/або веб-сайті виконавця послуг </w:t>
      </w:r>
      <w:r w:rsidR="003753A7" w:rsidRPr="00257EC5">
        <w:rPr>
          <w:rFonts w:ascii="Times New Roman" w:hAnsi="Times New Roman"/>
          <w:sz w:val="24"/>
          <w:szCs w:val="24"/>
          <w:u w:val="single"/>
          <w:lang w:val="en-US"/>
        </w:rPr>
        <w:t>https</w:t>
      </w:r>
      <w:r w:rsidR="003753A7" w:rsidRPr="00257EC5">
        <w:rPr>
          <w:rFonts w:ascii="Times New Roman" w:hAnsi="Times New Roman"/>
          <w:sz w:val="24"/>
          <w:szCs w:val="24"/>
          <w:u w:val="single"/>
        </w:rPr>
        <w:t>://</w:t>
      </w:r>
      <w:proofErr w:type="spellStart"/>
      <w:r w:rsidR="003753A7" w:rsidRPr="00257EC5">
        <w:rPr>
          <w:rFonts w:ascii="Times New Roman" w:hAnsi="Times New Roman"/>
          <w:sz w:val="24"/>
          <w:szCs w:val="24"/>
          <w:u w:val="single"/>
          <w:lang w:val="en-US"/>
        </w:rPr>
        <w:t>derazhnya</w:t>
      </w:r>
      <w:proofErr w:type="spellEnd"/>
      <w:r w:rsidR="003753A7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="003753A7" w:rsidRPr="00257EC5">
        <w:rPr>
          <w:rFonts w:ascii="Times New Roman" w:hAnsi="Times New Roman"/>
          <w:sz w:val="24"/>
          <w:szCs w:val="24"/>
          <w:u w:val="single"/>
          <w:lang w:val="en-US"/>
        </w:rPr>
        <w:t>gkh</w:t>
      </w:r>
      <w:proofErr w:type="spellEnd"/>
      <w:r w:rsidR="003753A7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="003753A7" w:rsidRPr="00257EC5">
        <w:rPr>
          <w:rFonts w:ascii="Times New Roman" w:hAnsi="Times New Roman"/>
          <w:sz w:val="24"/>
          <w:szCs w:val="24"/>
          <w:u w:val="single"/>
          <w:lang w:val="en-US"/>
        </w:rPr>
        <w:t>in</w:t>
      </w:r>
      <w:r w:rsidR="003753A7" w:rsidRPr="00257EC5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="003753A7" w:rsidRPr="00257EC5">
        <w:rPr>
          <w:rFonts w:ascii="Times New Roman" w:hAnsi="Times New Roman"/>
          <w:sz w:val="24"/>
          <w:szCs w:val="24"/>
          <w:u w:val="single"/>
          <w:lang w:val="en-US"/>
        </w:rPr>
        <w:t>ua</w:t>
      </w:r>
      <w:proofErr w:type="spellEnd"/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 прийняття уповноваженим органом рішення про зміну цін/тарифів на послугу з централізованого водопостачання та/або на послугу з централізованого водовідведення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договору. Виконавець зобов’язаний забезпечити їх оприлюднення на офіційному веб-сайті.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31. Розрахунковим періодом для оплати обсягу спожитих послуг є календарний місяць.</w:t>
      </w:r>
    </w:p>
    <w:p w:rsidR="002B13FB" w:rsidRPr="002B13FB" w:rsidRDefault="003753A7" w:rsidP="003753A7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B13FB" w:rsidRPr="002B13FB">
        <w:rPr>
          <w:rFonts w:ascii="Times New Roman" w:hAnsi="Times New Roman"/>
          <w:sz w:val="24"/>
          <w:szCs w:val="24"/>
        </w:rPr>
        <w:t>лата за послуги нараховується щомісяця.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32.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послугу.</w:t>
      </w:r>
    </w:p>
    <w:p w:rsidR="002B13FB" w:rsidRPr="00155354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55354">
        <w:rPr>
          <w:rFonts w:ascii="Times New Roman" w:hAnsi="Times New Roman"/>
          <w:sz w:val="24"/>
          <w:szCs w:val="24"/>
        </w:rPr>
        <w:t>Рахунок надається в електронній формі, зокрема за допомогою доступу до електронних систем обліку розрахунків споживачів.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B13FB">
        <w:rPr>
          <w:rFonts w:ascii="Times New Roman" w:hAnsi="Times New Roman"/>
          <w:sz w:val="24"/>
          <w:szCs w:val="24"/>
        </w:rPr>
        <w:t>33. Споживач здійснює оплату за цим договором щомісяця не пізніше останнього числа місяця, що настає за розрахунковим періодом, що є граничним строком внесення плати за спожиті послуги.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34. За бажанням споживача оплата послуг може здійснюватися шляхом внесення авансових платежів.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в рахунок майбутніх платежів споживача починаючи з найближчих періодів від дати здійснення платежу.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</w:t>
      </w:r>
      <w:r w:rsidR="003753A7">
        <w:rPr>
          <w:rFonts w:ascii="Times New Roman" w:hAnsi="Times New Roman"/>
          <w:sz w:val="24"/>
          <w:szCs w:val="24"/>
        </w:rPr>
        <w:t>6</w:t>
      </w:r>
      <w:r w:rsidRPr="002B13FB">
        <w:rPr>
          <w:rFonts w:ascii="Times New Roman" w:hAnsi="Times New Roman"/>
          <w:sz w:val="24"/>
          <w:szCs w:val="24"/>
        </w:rPr>
        <w:t>. Споживач не звільняється від оплати послуг, отриманих ним до укладення цього договору.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</w:t>
      </w:r>
      <w:r w:rsidR="003753A7">
        <w:rPr>
          <w:rFonts w:ascii="Times New Roman" w:hAnsi="Times New Roman"/>
          <w:sz w:val="24"/>
          <w:szCs w:val="24"/>
        </w:rPr>
        <w:t>7</w:t>
      </w:r>
      <w:r w:rsidRPr="002B13FB">
        <w:rPr>
          <w:rFonts w:ascii="Times New Roman" w:hAnsi="Times New Roman"/>
          <w:sz w:val="24"/>
          <w:szCs w:val="24"/>
        </w:rPr>
        <w:t>. Плата за послуги не нараховується за час перерв, визначених частиною першою статті 16 Закону України “Про житлово-комунальні послуги”.</w:t>
      </w:r>
    </w:p>
    <w:p w:rsidR="004E4D9F" w:rsidRPr="00417CA9" w:rsidRDefault="002B13FB" w:rsidP="00417CA9">
      <w:pPr>
        <w:pStyle w:val="a4"/>
        <w:keepNext w:val="0"/>
        <w:keepLines w:val="0"/>
        <w:widowControl w:val="0"/>
        <w:spacing w:before="360" w:after="12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Права і обов’язки сторін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55354">
        <w:rPr>
          <w:rFonts w:ascii="Times New Roman" w:hAnsi="Times New Roman"/>
          <w:sz w:val="24"/>
          <w:szCs w:val="24"/>
        </w:rPr>
        <w:t>3</w:t>
      </w:r>
      <w:r w:rsidR="00155354" w:rsidRPr="00155354">
        <w:rPr>
          <w:rFonts w:ascii="Times New Roman" w:hAnsi="Times New Roman"/>
          <w:sz w:val="24"/>
          <w:szCs w:val="24"/>
        </w:rPr>
        <w:t>8</w:t>
      </w:r>
      <w:r w:rsidRPr="002B13FB">
        <w:rPr>
          <w:rFonts w:ascii="Times New Roman" w:hAnsi="Times New Roman"/>
          <w:sz w:val="24"/>
          <w:szCs w:val="24"/>
        </w:rPr>
        <w:t>. Споживач має право: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одержувати своєчасно та належної якості послуги згідно із законодавством та умовами цього договору;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2) без додаткової оплати одержувати від виконавця засобами зв’язку, зазначеними в розділі “Реквізити виконавця” цього договору, інформацію про ціни/тарифи на послуги, загальний розмір місячного платежу, структуру цін/тарифів на послуги, норми споживання та </w:t>
      </w:r>
      <w:r w:rsidRPr="002B13FB">
        <w:rPr>
          <w:rFonts w:ascii="Times New Roman" w:hAnsi="Times New Roman"/>
          <w:sz w:val="24"/>
          <w:szCs w:val="24"/>
        </w:rPr>
        <w:lastRenderedPageBreak/>
        <w:t>порядок надання послуг, а також про їх споживчі властивості у строк, визначений Законом України “Про доступ до публічної інформації”;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 та незаконного проникнення в належне йому житло (інший об’єкт нерухомого майна) виконавця або його представників;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4) на усунення протягом 50 годин, якщо інше не визначено законодавством, виявлених недоліків у наданні послуг;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на зменшення у встановленому законодавством порядку розміру плати за послуги у разі її ненадання, надання не в повному обсязі або належної якості;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6) отримувати від виконавця неустойку (штраф) у розмірі </w:t>
      </w:r>
      <w:r w:rsidRPr="002B13FB">
        <w:rPr>
          <w:rFonts w:ascii="Times New Roman" w:hAnsi="Times New Roman"/>
          <w:sz w:val="24"/>
          <w:szCs w:val="24"/>
        </w:rPr>
        <w:br/>
        <w:t>0,01 відсотка вартості середньодобового споживання послуг, визначеної за попередні 12 місяців (якщо попередніх місяців нараховується менш як 12 </w:t>
      </w:r>
      <w:r>
        <w:rPr>
          <w:rFonts w:ascii="Times New Roman" w:hAnsi="Times New Roman"/>
          <w:sz w:val="24"/>
          <w:szCs w:val="24"/>
        </w:rPr>
        <w:t>-</w:t>
      </w:r>
      <w:r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послуг, але не менше 15 днів), за кожен день ненадання послуг, надання їх не в повному обсязі або неналежної якості (крім нормативних строків проведення аварійно-відновних робіт або періоду, протягом якого відбувалася ліквідація або усунення виявлених неполадок, пов’язаних з отриманням послуг, що виникли з вини споживача);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7) на перевірку кількості та якості послуг в установленому законодавством порядку;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8) складати та підписувати акти-претензії у зв’язку з порушенням порядку надання послуг, зміною їх споживчих властивостей та перевищенням строків проведення аварійно-відновних робіт;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без додаткової оплати отримувати на зазначений споживачем засіб зв’язку інформацію про проведені виконавцем нарахування плати за послуги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2B13FB" w:rsidRPr="004E4D9F" w:rsidRDefault="004E4D9F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E4D9F">
        <w:rPr>
          <w:rStyle w:val="st42"/>
          <w:rFonts w:ascii="Times New Roman" w:hAnsi="Times New Roman"/>
          <w:sz w:val="24"/>
          <w:szCs w:val="24"/>
        </w:rPr>
        <w:t xml:space="preserve">11) на </w:t>
      </w:r>
      <w:proofErr w:type="spellStart"/>
      <w:r w:rsidRPr="004E4D9F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4E4D9F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 календарних днів за умови надання виконавцю заяви та документального підтвердження (зокрема, довідки з місця тимчасового проживання, роботи, лікування, навчання, проходження військової служби (у тому числі отримані в іноземній державі), відбування покарання тощо, іншого документа, що підтверджує право на виїзд з України чи в’їзд в Україну у відповідний період часу) в електронній або паперовій формі відповідно до умов дого</w:t>
      </w:r>
      <w:r>
        <w:rPr>
          <w:rStyle w:val="st42"/>
          <w:rFonts w:ascii="Times New Roman" w:hAnsi="Times New Roman"/>
          <w:sz w:val="24"/>
          <w:szCs w:val="24"/>
        </w:rPr>
        <w:t>вору;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12) звертатися до суду у разі порушення виконавцем умов цього договору.</w:t>
      </w:r>
    </w:p>
    <w:p w:rsidR="002B13FB" w:rsidRPr="002B13FB" w:rsidRDefault="00155354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2B13FB" w:rsidRPr="002B13FB">
        <w:rPr>
          <w:rFonts w:ascii="Times New Roman" w:hAnsi="Times New Roman"/>
          <w:sz w:val="24"/>
          <w:szCs w:val="24"/>
        </w:rPr>
        <w:t>. Споживач зобов’язаний: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 отриманням послуг, що виникли з його вини;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оплачувати надані послуги за цінами/тарифами, встановленими відповідно до законодавства, вносити плату у строки, встановлені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4) дотримуватися правил безпеки, зокрема пожежної та газової, санітарних норм;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допускати виконавця або його представників у своє житло (інший об’єкт нерухомого майна) для перевірки показів вузлів розподільного обліку у порядку, визначеному законом і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6) сплачувати у разі несвоєчасного здійснення платежів за спожиті послуги пеню в розмірах, установлених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7) надавати виконавцю показання вузлів обліку, що забезпечують індивідуальний облік споживання послуги з централізованого водопостачання в приміщенні споживача, в порядку та строки, визначені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8) за власний рахунок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2B13FB">
        <w:rPr>
          <w:rFonts w:ascii="Times New Roman" w:hAnsi="Times New Roman"/>
          <w:sz w:val="24"/>
          <w:szCs w:val="24"/>
        </w:rPr>
        <w:t>внутрішньобудинкові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системи централізованого водопостачання та централізованого водовідведення, їх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забезпечити своєчасну підготовку об’єктів, що перебувають у його власності (користуванні), до експлу</w:t>
      </w:r>
      <w:r w:rsidR="004E4D9F">
        <w:rPr>
          <w:rFonts w:ascii="Times New Roman" w:hAnsi="Times New Roman"/>
          <w:sz w:val="24"/>
          <w:szCs w:val="24"/>
        </w:rPr>
        <w:t>атації в осінньо-зимовий період;</w:t>
      </w:r>
    </w:p>
    <w:p w:rsidR="004E4D9F" w:rsidRPr="004E4D9F" w:rsidRDefault="004E4D9F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4E4D9F">
        <w:rPr>
          <w:rStyle w:val="st42"/>
          <w:rFonts w:ascii="Times New Roman" w:hAnsi="Times New Roman"/>
          <w:sz w:val="24"/>
          <w:szCs w:val="24"/>
        </w:rPr>
        <w:t xml:space="preserve">11) інформувати виконавця про тимчасову відсутність в житловому приміщенні (іншому об’єкті нерухомого майна) споживача та інших осіб понад 30 календарних днів (за відсутності приладів обліку); якщо період відсутності споживача та інших осіб перевищує шість місяців, споживач для реалізації права на </w:t>
      </w:r>
      <w:proofErr w:type="spellStart"/>
      <w:r w:rsidRPr="004E4D9F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4E4D9F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у місячний строк з моменту закінчення кожного шестимісячного періоду зобов’язаний надавати виконавцю оновлену заяву з відповідними підтвердними документами в ел</w:t>
      </w:r>
      <w:r>
        <w:rPr>
          <w:rStyle w:val="st42"/>
          <w:rFonts w:ascii="Times New Roman" w:hAnsi="Times New Roman"/>
          <w:sz w:val="24"/>
          <w:szCs w:val="24"/>
        </w:rPr>
        <w:t>ектронній або паперовій формі.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0</w:t>
      </w:r>
      <w:r w:rsidRPr="002B13FB">
        <w:rPr>
          <w:rFonts w:ascii="Times New Roman" w:hAnsi="Times New Roman"/>
          <w:sz w:val="24"/>
          <w:szCs w:val="24"/>
        </w:rPr>
        <w:t>. Виконавець має право: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2) вимагати від споживача своєчасного проведення робіт з усунення виявлених неполадок, пов’язаних з отриманням послуг, що виникли з вини споживача, або відшкодування вартості таких робіт, якщо їх провів виконавець;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3) доступу до житла (інших об’єктів нерухомого майна) споживача для перевірки стану і зняття показів вузлів обліку, що забезпечують облік споживання послуг у будинку і приміщенні споживача, в порядку, визначеному законом і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4) обмежити (припинити) надання послуг в разі їх </w:t>
      </w:r>
      <w:proofErr w:type="spellStart"/>
      <w:r w:rsidRPr="002B13FB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або оплати не в повному обсязі в порядку і строки, встановлені Законом України “Про житлово-комунальні послуги”  та цим договором, крім випадків, коли якість та/або кількість послуг не відповідає умовам цього </w:t>
      </w:r>
      <w:r w:rsidRPr="004E4D9F">
        <w:rPr>
          <w:rFonts w:ascii="Times New Roman" w:hAnsi="Times New Roman"/>
          <w:sz w:val="24"/>
          <w:szCs w:val="24"/>
        </w:rPr>
        <w:t>договору</w:t>
      </w:r>
      <w:r w:rsidR="004E4D9F" w:rsidRPr="004E4D9F">
        <w:rPr>
          <w:rFonts w:ascii="Times New Roman" w:hAnsi="Times New Roman"/>
          <w:sz w:val="24"/>
          <w:szCs w:val="24"/>
        </w:rPr>
        <w:t xml:space="preserve"> </w:t>
      </w:r>
      <w:r w:rsidR="004E4D9F" w:rsidRPr="004E4D9F">
        <w:rPr>
          <w:rStyle w:val="st42"/>
          <w:rFonts w:ascii="Times New Roman" w:hAnsi="Times New Roman"/>
          <w:sz w:val="24"/>
          <w:szCs w:val="24"/>
        </w:rPr>
        <w:t>та/або якщо заборона щодо обмеження (припинення) надання послуги передбачена актами законодавства</w:t>
      </w:r>
      <w:r w:rsidRPr="002B13FB">
        <w:rPr>
          <w:rFonts w:ascii="Times New Roman" w:hAnsi="Times New Roman"/>
          <w:sz w:val="24"/>
          <w:szCs w:val="24"/>
        </w:rPr>
        <w:t>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звертатися до суду в разі порушення споживачем умов цього договору.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1</w:t>
      </w:r>
      <w:r w:rsidRPr="002B13FB">
        <w:rPr>
          <w:rFonts w:ascii="Times New Roman" w:hAnsi="Times New Roman"/>
          <w:sz w:val="24"/>
          <w:szCs w:val="24"/>
        </w:rPr>
        <w:t>. Виконавець зобов’язаний: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1) забезпечувати своєчасність надання, безперервність і відповідну якість послуг згідно із законодавством та умовами договорів, зокрема шляхом створення системи управління якістю відповідно до національних або міжнародних стандартів;</w:t>
      </w:r>
    </w:p>
    <w:p w:rsidR="002B13FB" w:rsidRPr="002B13FB" w:rsidRDefault="002B13FB" w:rsidP="002B13F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2) вживати заходів до забезпечення питною водою у разі порушення функціонування систем централізованого водопостачання та водовідведення (аварійні ситуації);</w:t>
      </w:r>
    </w:p>
    <w:p w:rsidR="002B13FB" w:rsidRPr="002B13FB" w:rsidRDefault="002B13FB" w:rsidP="002B13FB">
      <w:pPr>
        <w:spacing w:before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3) вирішувати питання, пов’язані з порушенням функціонування систем централізованого водопостачання та водовідведення (аварійні ситуації), відповідно до плану оперативних дій із забезпечення споживачів питною водою у відповідному населеному пункті (районі);</w:t>
      </w:r>
    </w:p>
    <w:p w:rsidR="002B13FB" w:rsidRPr="002B13FB" w:rsidRDefault="002B13FB" w:rsidP="002B13FB">
      <w:pPr>
        <w:spacing w:before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3FB">
        <w:rPr>
          <w:rFonts w:ascii="Times New Roman" w:hAnsi="Times New Roman"/>
          <w:sz w:val="24"/>
          <w:szCs w:val="24"/>
          <w:shd w:val="clear" w:color="auto" w:fill="FFFFFF"/>
        </w:rPr>
        <w:t>4) подавати воду для протипожежних потреб;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5) забезпечити надійне постачання послуг відповідно до умов цього договору;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6) без додаткової оплати надавати споживачу в установленому законодавством порядку необхідну інформацію про ціни/тарифи, загальну вартість місячного платежу, структуру цін/тарифів, норми споживання та порядок надання послуг, їх споживчі властивості, а також іншу інформацію, передбачену законодавством;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7) своєчасно проводити підготовку об’єктів, що забезпечують надання послуг та перебувають у його власності (користуванні), до експлуатації в осінньо-зимовий період;</w:t>
      </w:r>
    </w:p>
    <w:p w:rsid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8)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цим договором;</w:t>
      </w:r>
    </w:p>
    <w:p w:rsidR="004E4D9F" w:rsidRPr="004E4D9F" w:rsidRDefault="004E4D9F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4E4D9F">
        <w:rPr>
          <w:rStyle w:val="st42"/>
          <w:rFonts w:ascii="Times New Roman" w:hAnsi="Times New Roman"/>
          <w:sz w:val="24"/>
          <w:szCs w:val="24"/>
        </w:rPr>
        <w:t>8</w:t>
      </w:r>
      <w:r w:rsidRPr="004E4D9F">
        <w:rPr>
          <w:rStyle w:val="st30"/>
          <w:rFonts w:ascii="Times New Roman" w:hAnsi="Times New Roman"/>
          <w:sz w:val="24"/>
          <w:szCs w:val="24"/>
        </w:rPr>
        <w:t>1</w:t>
      </w:r>
      <w:r w:rsidRPr="004E4D9F">
        <w:rPr>
          <w:rStyle w:val="st42"/>
          <w:rFonts w:ascii="Times New Roman" w:hAnsi="Times New Roman"/>
          <w:sz w:val="24"/>
          <w:szCs w:val="24"/>
        </w:rPr>
        <w:t xml:space="preserve">) здійснювати перерахування розміру нарахованої плати за послуги та/або </w:t>
      </w:r>
      <w:proofErr w:type="spellStart"/>
      <w:r w:rsidRPr="004E4D9F">
        <w:rPr>
          <w:rStyle w:val="st42"/>
          <w:rFonts w:ascii="Times New Roman" w:hAnsi="Times New Roman"/>
          <w:sz w:val="24"/>
          <w:szCs w:val="24"/>
        </w:rPr>
        <w:t>ненарахування</w:t>
      </w:r>
      <w:proofErr w:type="spellEnd"/>
      <w:r w:rsidRPr="004E4D9F">
        <w:rPr>
          <w:rStyle w:val="st42"/>
          <w:rFonts w:ascii="Times New Roman" w:hAnsi="Times New Roman"/>
          <w:sz w:val="24"/>
          <w:szCs w:val="24"/>
        </w:rPr>
        <w:t xml:space="preserve"> її для споживача протягом періоду тимчасової відсутності в житловому приміщенні (іншому об’єкті нерухомого майна) споживача та інших осіб за умови отримання заяви та документального підтвердженн</w:t>
      </w:r>
      <w:r>
        <w:rPr>
          <w:rStyle w:val="st42"/>
          <w:rFonts w:ascii="Times New Roman" w:hAnsi="Times New Roman"/>
          <w:sz w:val="24"/>
          <w:szCs w:val="24"/>
        </w:rPr>
        <w:t>я відповідно до умов договору;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9) вживати заходів до ліквідації аварій, усунення порушень якості послуг, що сталися з вини виконавця або на об’єктах, що забезпечують надання послуг та перебувають у його власності (користуванні), в строки, встановлені законодавством;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10) виплачувати споживачу штраф за перевищення встановлених строків проведення аварійно-відновних робіт на об’єктах, що забезпечують надання послуг та перебувають у його власності (користуванні), у розмірі, визначеному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11)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12) своєчасно та за власний рахунок проводити роботи з усунення виявлених неполадок, пов’язаних з наданням послуг, що виникли з його вини;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13) </w:t>
      </w:r>
      <w:r w:rsidRPr="002B13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інформувати споживачів про намір зміни цін/тарифів на комунальні послуги відповідно до законодавства</w:t>
      </w:r>
      <w:r w:rsidRPr="002B13FB">
        <w:rPr>
          <w:rFonts w:ascii="Times New Roman" w:hAnsi="Times New Roman"/>
          <w:sz w:val="24"/>
          <w:szCs w:val="24"/>
        </w:rPr>
        <w:t>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14) здійснювати розподіл </w:t>
      </w:r>
      <w:proofErr w:type="spellStart"/>
      <w:r w:rsidRPr="002B13FB">
        <w:rPr>
          <w:rFonts w:ascii="Times New Roman" w:hAnsi="Times New Roman"/>
          <w:sz w:val="24"/>
          <w:szCs w:val="24"/>
        </w:rPr>
        <w:t>загальнобудинкового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обсягу послуг між співвласниками багатоквартирного будинку в порядку, передбаченому законодавством та цим договором;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 xml:space="preserve">15) контролювати дотримання установлених </w:t>
      </w:r>
      <w:proofErr w:type="spellStart"/>
      <w:r w:rsidRPr="002B13FB">
        <w:rPr>
          <w:rFonts w:ascii="Times New Roman" w:hAnsi="Times New Roman"/>
          <w:sz w:val="24"/>
          <w:szCs w:val="24"/>
        </w:rPr>
        <w:t>міжповірочних</w:t>
      </w:r>
      <w:proofErr w:type="spellEnd"/>
      <w:r w:rsidRPr="002B13FB">
        <w:rPr>
          <w:rFonts w:ascii="Times New Roman" w:hAnsi="Times New Roman"/>
          <w:sz w:val="24"/>
          <w:szCs w:val="24"/>
        </w:rPr>
        <w:t xml:space="preserve"> інтервалів для засобів вимірювальної техніки, які є складовою частиною вузла комерційного та розподільного обліку;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16) протягом п’яти робочих днів надсилати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послуг;</w:t>
      </w:r>
    </w:p>
    <w:p w:rsidR="002B13FB" w:rsidRPr="002B13FB" w:rsidRDefault="002B13FB" w:rsidP="002B13FB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13FB">
        <w:rPr>
          <w:rFonts w:ascii="Times New Roman" w:hAnsi="Times New Roman"/>
          <w:color w:val="000000"/>
          <w:sz w:val="24"/>
          <w:szCs w:val="24"/>
        </w:rPr>
        <w:t xml:space="preserve">17) самостійно протягом місяця, що настає за розрахунковим періодом, здійснювати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сплачувати споживачеві неустойку (штраф) у розмірі 0,01 відсотка середньодобової вартості споживання послуг з централізованого водопостачання та централізованого водовідведення, визначеної за попередні 12 місяців (якщо попередніх місяців нараховується менш як 12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2B13FB">
        <w:rPr>
          <w:rFonts w:ascii="Times New Roman" w:hAnsi="Times New Roman"/>
          <w:color w:val="000000"/>
          <w:sz w:val="24"/>
          <w:szCs w:val="24"/>
        </w:rPr>
        <w:t xml:space="preserve"> за фактичний час споживання послуг), за кожен день ненадання послуг, надання їх не в повному обсязі або неналежної якості (за виключенням нормативних строків проведення аварійно-відновних робіт або періоду, протягом якого відбувалися ліквідація або усунення виявлених неполадок, пов’язаних з отриманням послуг, що виникли з вини споживача).</w:t>
      </w:r>
    </w:p>
    <w:p w:rsidR="004E4D9F" w:rsidRPr="00417CA9" w:rsidRDefault="002B13FB" w:rsidP="00417CA9">
      <w:pPr>
        <w:pStyle w:val="a4"/>
        <w:keepNext w:val="0"/>
        <w:keepLines w:val="0"/>
        <w:widowControl w:val="0"/>
        <w:spacing w:after="12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Відповідальність сторін за порушення договору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2</w:t>
      </w:r>
      <w:r w:rsidRPr="002B13FB">
        <w:rPr>
          <w:rFonts w:ascii="Times New Roman" w:hAnsi="Times New Roman"/>
          <w:sz w:val="24"/>
          <w:szCs w:val="24"/>
        </w:rPr>
        <w:t>. Сторони несуть відповідальність за невиконання умов цього договору відповідно до цього договору або закону.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3</w:t>
      </w:r>
      <w:r w:rsidRPr="002B13FB">
        <w:rPr>
          <w:rFonts w:ascii="Times New Roman" w:hAnsi="Times New Roman"/>
          <w:sz w:val="24"/>
          <w:szCs w:val="24"/>
        </w:rPr>
        <w:t xml:space="preserve">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сплаченої пені </w:t>
      </w:r>
      <w:r w:rsidRPr="002B13FB">
        <w:rPr>
          <w:rFonts w:ascii="Times New Roman" w:hAnsi="Times New Roman"/>
          <w:sz w:val="24"/>
          <w:szCs w:val="24"/>
        </w:rPr>
        <w:lastRenderedPageBreak/>
        <w:t>не може перевищувати 100 відсотків загальної суми боргу.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Нарахування пені починається з першого робочого дня, що настає за останнім днем граничного строку внесення плати за послуги.</w:t>
      </w:r>
    </w:p>
    <w:p w:rsidR="002B13FB" w:rsidRPr="002B13FB" w:rsidRDefault="002B13FB" w:rsidP="002B13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4</w:t>
      </w:r>
      <w:r w:rsidRPr="002B13FB">
        <w:rPr>
          <w:rFonts w:ascii="Times New Roman" w:hAnsi="Times New Roman"/>
          <w:sz w:val="24"/>
          <w:szCs w:val="24"/>
        </w:rPr>
        <w:t xml:space="preserve">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вручення) та шляхом повідомлення споживачеві через його особистий кабінет.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Обмеження (припинення) надання послуг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5</w:t>
      </w:r>
      <w:r w:rsidRPr="002B13FB">
        <w:rPr>
          <w:rFonts w:ascii="Times New Roman" w:hAnsi="Times New Roman"/>
          <w:sz w:val="24"/>
          <w:szCs w:val="24"/>
        </w:rPr>
        <w:t>. Постачання послуг у разі їх обмеження (припинення)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2B13FB" w:rsidRPr="002B13FB" w:rsidRDefault="00155354" w:rsidP="002B13FB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="002B13FB" w:rsidRPr="002B13FB">
        <w:rPr>
          <w:rFonts w:ascii="Times New Roman" w:hAnsi="Times New Roman"/>
          <w:sz w:val="24"/>
          <w:szCs w:val="24"/>
        </w:rPr>
        <w:t xml:space="preserve">. У разі ненадання послуг, надання їх не в повному обсязі або неналежної якості виконавець зобов’язаний самостійно протягом місяця, що настає за розрахунковим періодом, здійснити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сплатити споживачу неустойку (штраф) у розмірі 0,01 відсотка вартості середньодобового споживання послуги, визначеної за попередні 12 місяців (якщо попередніх місяців нараховується менш як 12 </w:t>
      </w:r>
      <w:r w:rsidR="002B13FB">
        <w:rPr>
          <w:rFonts w:ascii="Times New Roman" w:hAnsi="Times New Roman"/>
          <w:sz w:val="24"/>
          <w:szCs w:val="24"/>
        </w:rPr>
        <w:t>-</w:t>
      </w:r>
      <w:r w:rsidR="002B13FB" w:rsidRPr="002B13FB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послуг, надання їх не в повному обсязі або неналежної якості (крім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послуг, що виникли з вини споживача).</w:t>
      </w:r>
    </w:p>
    <w:p w:rsidR="002B13FB" w:rsidRPr="002B13FB" w:rsidRDefault="00155354" w:rsidP="002B13FB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="002B13FB" w:rsidRPr="002B13FB">
        <w:rPr>
          <w:rFonts w:ascii="Times New Roman" w:hAnsi="Times New Roman"/>
          <w:sz w:val="24"/>
          <w:szCs w:val="24"/>
        </w:rPr>
        <w:t>. Оформлення претензій споживача щодо ненадання послуг, надання їх не в повному обсязі або неналежної якості здійснюється в порядку, визначеному статтею 27 Закону України “Про житлово-комунальні послуги”.</w:t>
      </w:r>
    </w:p>
    <w:p w:rsidR="002B13FB" w:rsidRPr="002B13FB" w:rsidRDefault="002B13FB" w:rsidP="002B13FB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</w:t>
      </w:r>
      <w:r w:rsidRPr="002B13FB">
        <w:rPr>
          <w:rFonts w:ascii="Times New Roman" w:hAnsi="Times New Roman"/>
          <w:sz w:val="24"/>
          <w:szCs w:val="24"/>
        </w:rPr>
        <w:br/>
      </w:r>
      <w:r w:rsidRPr="002B13FB">
        <w:rPr>
          <w:rFonts w:ascii="Times New Roman" w:hAnsi="Times New Roman"/>
          <w:spacing w:val="-4"/>
          <w:sz w:val="24"/>
          <w:szCs w:val="24"/>
        </w:rPr>
        <w:t>27 грудня 2018 р. № 1145 (Офіційний вісник України, 2019 р., № 4, ст. 133).</w:t>
      </w:r>
    </w:p>
    <w:p w:rsidR="002B13FB" w:rsidRPr="002B13FB" w:rsidRDefault="002B13FB" w:rsidP="002B13FB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зобов’язаний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споживача.</w:t>
      </w:r>
    </w:p>
    <w:p w:rsidR="002B13FB" w:rsidRPr="002B13FB" w:rsidRDefault="002B13FB" w:rsidP="002B13FB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4</w:t>
      </w:r>
      <w:r w:rsidR="00155354">
        <w:rPr>
          <w:rFonts w:ascii="Times New Roman" w:hAnsi="Times New Roman"/>
          <w:sz w:val="24"/>
          <w:szCs w:val="24"/>
        </w:rPr>
        <w:t>8</w:t>
      </w:r>
      <w:r w:rsidRPr="002B13FB">
        <w:rPr>
          <w:rFonts w:ascii="Times New Roman" w:hAnsi="Times New Roman"/>
          <w:sz w:val="24"/>
          <w:szCs w:val="24"/>
        </w:rPr>
        <w:t>. Виконавець не несе відповідальності за ненадання послуг, надання їх не в повному обсязі або неналежної якості, якщо доведе, що в точці обліку послуг їх якість відповідала вимогам, установленим цим договором та актами законодавства.</w:t>
      </w:r>
    </w:p>
    <w:p w:rsidR="004E4D9F" w:rsidRPr="002B13FB" w:rsidRDefault="002B13FB" w:rsidP="00417CA9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Виконавець не несе відповідальності за ненадання послуг, надання їх не в повному обсязі або неналежної якості під час перерв, передбачених частиною першою статті 16 Закону України “Про житлово-комунальні послуги”.</w:t>
      </w:r>
    </w:p>
    <w:p w:rsidR="004E4D9F" w:rsidRPr="002B13FB" w:rsidRDefault="002B13FB" w:rsidP="00417CA9">
      <w:pPr>
        <w:pStyle w:val="a3"/>
        <w:spacing w:before="240" w:after="120"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lastRenderedPageBreak/>
        <w:t>Строк дії договору, порядок і умови внесення до нього змін,</w:t>
      </w:r>
      <w:r w:rsidRPr="002B13FB">
        <w:rPr>
          <w:rFonts w:ascii="Times New Roman" w:hAnsi="Times New Roman"/>
          <w:sz w:val="24"/>
          <w:szCs w:val="24"/>
        </w:rPr>
        <w:br/>
        <w:t>продовження строку його дії та розірвання</w:t>
      </w:r>
    </w:p>
    <w:p w:rsidR="002B13FB" w:rsidRPr="002B13FB" w:rsidRDefault="00155354" w:rsidP="002B13FB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2B13FB" w:rsidRPr="002B13FB">
        <w:rPr>
          <w:rFonts w:ascii="Times New Roman" w:hAnsi="Times New Roman"/>
          <w:sz w:val="24"/>
          <w:szCs w:val="24"/>
        </w:rPr>
        <w:t>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2B13FB" w:rsidRPr="002B13FB" w:rsidRDefault="002B13FB" w:rsidP="002B13FB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</w:t>
      </w:r>
      <w:r w:rsidR="00155354">
        <w:rPr>
          <w:rFonts w:ascii="Times New Roman" w:hAnsi="Times New Roman"/>
          <w:sz w:val="24"/>
          <w:szCs w:val="24"/>
        </w:rPr>
        <w:t>0</w:t>
      </w:r>
      <w:r w:rsidRPr="002B13FB">
        <w:rPr>
          <w:rFonts w:ascii="Times New Roman" w:hAnsi="Times New Roman"/>
          <w:sz w:val="24"/>
          <w:szCs w:val="24"/>
        </w:rPr>
        <w:t>. Якщо за один місяць до закінчення строку дії цього договору жодна із сторін не повідомить письмово іншій стороні про відмову від договору, цей договір вважається продовженим на черговий однорічний строк.</w:t>
      </w:r>
    </w:p>
    <w:p w:rsidR="002B13FB" w:rsidRPr="002B13FB" w:rsidRDefault="002B13FB" w:rsidP="002B13FB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</w:t>
      </w:r>
      <w:r w:rsidR="00155354">
        <w:rPr>
          <w:rFonts w:ascii="Times New Roman" w:hAnsi="Times New Roman"/>
          <w:sz w:val="24"/>
          <w:szCs w:val="24"/>
        </w:rPr>
        <w:t>1</w:t>
      </w:r>
      <w:r w:rsidRPr="002B13FB">
        <w:rPr>
          <w:rFonts w:ascii="Times New Roman" w:hAnsi="Times New Roman"/>
          <w:sz w:val="24"/>
          <w:szCs w:val="24"/>
        </w:rPr>
        <w:t>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:rsidR="004E4D9F" w:rsidRPr="002B13FB" w:rsidRDefault="002B13FB" w:rsidP="00417CA9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</w:t>
      </w:r>
      <w:r w:rsidR="00155354">
        <w:rPr>
          <w:rFonts w:ascii="Times New Roman" w:hAnsi="Times New Roman"/>
          <w:sz w:val="24"/>
          <w:szCs w:val="24"/>
        </w:rPr>
        <w:t>2</w:t>
      </w:r>
      <w:r w:rsidRPr="002B13FB">
        <w:rPr>
          <w:rFonts w:ascii="Times New Roman" w:hAnsi="Times New Roman"/>
          <w:sz w:val="24"/>
          <w:szCs w:val="24"/>
        </w:rPr>
        <w:t>. Припинення дії цього договору не звільняє сторони від обов’язку виконання зобов’язань, які на дату такого припинення залишилися невиконаними, зокрема здійснення перерахунку плати за послуги в разі їх ненадання, надання не в повному обсязі, несвоєчасно або неналежної якості, здійснення остаточних нарахувань плати за по</w:t>
      </w:r>
      <w:r w:rsidR="00417CA9">
        <w:rPr>
          <w:rFonts w:ascii="Times New Roman" w:hAnsi="Times New Roman"/>
          <w:sz w:val="24"/>
          <w:szCs w:val="24"/>
        </w:rPr>
        <w:t>слуги та остаточних розрахунків</w:t>
      </w:r>
    </w:p>
    <w:p w:rsidR="004E4D9F" w:rsidRPr="00417CA9" w:rsidRDefault="002B13FB" w:rsidP="00417CA9">
      <w:pPr>
        <w:pStyle w:val="a4"/>
        <w:keepNext w:val="0"/>
        <w:keepLines w:val="0"/>
        <w:widowControl w:val="0"/>
        <w:spacing w:after="12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:rsidR="004E4D9F" w:rsidRPr="002B13FB" w:rsidRDefault="002B13FB" w:rsidP="00417CA9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2B13FB">
        <w:rPr>
          <w:rFonts w:ascii="Times New Roman" w:hAnsi="Times New Roman"/>
          <w:sz w:val="24"/>
          <w:szCs w:val="24"/>
        </w:rPr>
        <w:t>5</w:t>
      </w:r>
      <w:r w:rsidR="00155354">
        <w:rPr>
          <w:rFonts w:ascii="Times New Roman" w:hAnsi="Times New Roman"/>
          <w:sz w:val="24"/>
          <w:szCs w:val="24"/>
        </w:rPr>
        <w:t>3</w:t>
      </w:r>
      <w:r w:rsidRPr="002B13FB">
        <w:rPr>
          <w:rFonts w:ascii="Times New Roman" w:hAnsi="Times New Roman"/>
          <w:sz w:val="24"/>
          <w:szCs w:val="24"/>
        </w:rPr>
        <w:t>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передбачені цим договором, на поштову адресу споживача або іншими засобами зв’язку, зазначеними споживачем.</w:t>
      </w:r>
    </w:p>
    <w:p w:rsidR="002B13FB" w:rsidRPr="002B13FB" w:rsidRDefault="002B13FB" w:rsidP="002B13FB">
      <w:pPr>
        <w:pStyle w:val="a4"/>
        <w:keepNext w:val="0"/>
        <w:keepLines w:val="0"/>
        <w:widowControl w:val="0"/>
        <w:spacing w:after="120"/>
        <w:rPr>
          <w:rFonts w:ascii="Times New Roman" w:hAnsi="Times New Roman"/>
          <w:b w:val="0"/>
          <w:sz w:val="24"/>
          <w:szCs w:val="24"/>
        </w:rPr>
      </w:pPr>
      <w:r w:rsidRPr="002B13FB">
        <w:rPr>
          <w:rFonts w:ascii="Times New Roman" w:hAnsi="Times New Roman"/>
          <w:b w:val="0"/>
          <w:sz w:val="24"/>
          <w:szCs w:val="24"/>
        </w:rPr>
        <w:t>Реквізити виконавця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4159"/>
      </w:tblGrid>
      <w:tr w:rsidR="002B13FB" w:rsidRPr="000B7FB0" w:rsidTr="00DC6AF0">
        <w:tc>
          <w:tcPr>
            <w:tcW w:w="5128" w:type="dxa"/>
          </w:tcPr>
          <w:p w:rsidR="002B13FB" w:rsidRPr="002B13FB" w:rsidRDefault="002B13FB" w:rsidP="00DC6AF0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B13FB">
              <w:rPr>
                <w:rFonts w:ascii="Times New Roman" w:hAnsi="Times New Roman"/>
                <w:sz w:val="24"/>
                <w:szCs w:val="24"/>
              </w:rPr>
              <w:t>Виконавець:</w:t>
            </w:r>
          </w:p>
        </w:tc>
        <w:tc>
          <w:tcPr>
            <w:tcW w:w="4159" w:type="dxa"/>
          </w:tcPr>
          <w:p w:rsidR="002B13FB" w:rsidRPr="000B7FB0" w:rsidRDefault="002B13FB" w:rsidP="00DC6AF0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1A549D" w:rsidRDefault="00155354" w:rsidP="00417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354">
              <w:rPr>
                <w:rFonts w:ascii="Times New Roman" w:hAnsi="Times New Roman"/>
                <w:b/>
                <w:sz w:val="24"/>
                <w:szCs w:val="24"/>
              </w:rPr>
              <w:t>Комунальне підприємство</w:t>
            </w:r>
          </w:p>
          <w:p w:rsidR="002B13FB" w:rsidRPr="00155354" w:rsidRDefault="00155354" w:rsidP="00417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35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55354">
              <w:rPr>
                <w:rFonts w:ascii="Times New Roman" w:hAnsi="Times New Roman"/>
                <w:b/>
                <w:sz w:val="24"/>
                <w:szCs w:val="24"/>
              </w:rPr>
              <w:t>Деражнянський</w:t>
            </w:r>
            <w:proofErr w:type="spellEnd"/>
            <w:r w:rsidRPr="00155354">
              <w:rPr>
                <w:rFonts w:ascii="Times New Roman" w:hAnsi="Times New Roman"/>
                <w:b/>
                <w:sz w:val="24"/>
                <w:szCs w:val="24"/>
              </w:rPr>
              <w:t xml:space="preserve"> міськводоканал»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155354" w:rsidP="00417CA9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</w:rPr>
              <w:t>код</w:t>
            </w:r>
            <w:r w:rsidR="002B13FB" w:rsidRPr="00417CA9">
              <w:rPr>
                <w:rFonts w:ascii="Times New Roman" w:hAnsi="Times New Roman"/>
              </w:rPr>
              <w:t xml:space="preserve"> ЄДРПОУ </w:t>
            </w:r>
            <w:r w:rsidRPr="00417CA9">
              <w:rPr>
                <w:rFonts w:ascii="Times New Roman" w:hAnsi="Times New Roman"/>
              </w:rPr>
              <w:t>36896760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417CA9" w:rsidRPr="00417CA9" w:rsidRDefault="00417CA9" w:rsidP="00417CA9">
            <w:pPr>
              <w:spacing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</w:rPr>
              <w:t>32200 Хмельницька обл.</w:t>
            </w:r>
          </w:p>
          <w:p w:rsidR="002B13FB" w:rsidRPr="00417CA9" w:rsidRDefault="00417CA9" w:rsidP="00417C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17CA9">
              <w:rPr>
                <w:rFonts w:ascii="Times New Roman" w:hAnsi="Times New Roman"/>
              </w:rPr>
              <w:t>м.Деражня</w:t>
            </w:r>
            <w:proofErr w:type="spellEnd"/>
            <w:r w:rsidRPr="00417CA9">
              <w:rPr>
                <w:rFonts w:ascii="Times New Roman" w:hAnsi="Times New Roman"/>
              </w:rPr>
              <w:t>, вул. Проскурівська,3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417CA9" w:rsidRDefault="00417CA9" w:rsidP="00417C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t xml:space="preserve"> </w:t>
            </w:r>
            <w:r w:rsidRPr="00417CA9">
              <w:rPr>
                <w:rFonts w:ascii="Times New Roman" w:hAnsi="Times New Roman"/>
              </w:rPr>
              <w:t>UA463157840000026004315110377</w:t>
            </w:r>
          </w:p>
          <w:p w:rsidR="00417CA9" w:rsidRPr="00417CA9" w:rsidRDefault="00417CA9" w:rsidP="00417CA9">
            <w:pPr>
              <w:spacing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  <w:sz w:val="20"/>
                <w:szCs w:val="20"/>
              </w:rPr>
              <w:t>Хмельницьке обласне управління АТ "Ощадбанк"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2B13FB" w:rsidP="00417CA9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</w:rPr>
              <w:t>контакти для передачі показань вузлів</w:t>
            </w:r>
            <w:r w:rsidRPr="00417CA9">
              <w:rPr>
                <w:rFonts w:ascii="Times New Roman" w:hAnsi="Times New Roman"/>
              </w:rPr>
              <w:br/>
              <w:t>обліку: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417CA9" w:rsidP="00417CA9">
            <w:pPr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417CA9">
              <w:rPr>
                <w:rFonts w:ascii="Times New Roman" w:hAnsi="Times New Roman"/>
                <w:lang w:val="en-US"/>
              </w:rPr>
              <w:t>Viber</w:t>
            </w:r>
            <w:proofErr w:type="spellEnd"/>
            <w:r w:rsidRPr="00417CA9">
              <w:rPr>
                <w:rFonts w:ascii="Times New Roman" w:hAnsi="Times New Roman"/>
                <w:lang w:val="en-US"/>
              </w:rPr>
              <w:t xml:space="preserve"> 0686102627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2B13FB" w:rsidP="00417CA9">
            <w:pPr>
              <w:spacing w:before="120" w:after="0" w:line="240" w:lineRule="auto"/>
              <w:rPr>
                <w:rFonts w:ascii="Times New Roman" w:hAnsi="Times New Roman"/>
                <w:lang w:val="ru-RU"/>
              </w:rPr>
            </w:pPr>
            <w:r w:rsidRPr="00417CA9">
              <w:rPr>
                <w:rFonts w:ascii="Times New Roman" w:hAnsi="Times New Roman"/>
              </w:rPr>
              <w:t xml:space="preserve">адреса електронної пошти </w:t>
            </w:r>
            <w:proofErr w:type="spellStart"/>
            <w:r w:rsidR="00417CA9" w:rsidRPr="00417CA9">
              <w:rPr>
                <w:rFonts w:ascii="Times New Roman" w:hAnsi="Times New Roman"/>
                <w:lang w:val="en-US"/>
              </w:rPr>
              <w:t>derajnavdk</w:t>
            </w:r>
            <w:proofErr w:type="spellEnd"/>
            <w:r w:rsidR="00417CA9" w:rsidRPr="00417C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="00417CA9" w:rsidRPr="00417CA9">
              <w:rPr>
                <w:rFonts w:ascii="Times New Roman" w:hAnsi="Times New Roman"/>
                <w:lang w:val="en-US"/>
              </w:rPr>
              <w:t>ukr</w:t>
            </w:r>
            <w:proofErr w:type="spellEnd"/>
            <w:r w:rsidR="00417CA9" w:rsidRPr="00417CA9">
              <w:rPr>
                <w:rFonts w:ascii="Times New Roman" w:hAnsi="Times New Roman"/>
                <w:lang w:val="ru-RU"/>
              </w:rPr>
              <w:t>.</w:t>
            </w:r>
            <w:r w:rsidR="00417CA9" w:rsidRPr="00417CA9">
              <w:rPr>
                <w:rFonts w:ascii="Times New Roman" w:hAnsi="Times New Roman"/>
                <w:lang w:val="en-US"/>
              </w:rPr>
              <w:t>net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2B13FB" w:rsidP="00417CA9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</w:rPr>
              <w:t xml:space="preserve">офіційний веб-сайт </w:t>
            </w:r>
            <w:r w:rsidR="00417CA9" w:rsidRPr="00417CA9">
              <w:rPr>
                <w:rFonts w:ascii="Times New Roman" w:hAnsi="Times New Roman"/>
                <w:u w:val="single"/>
                <w:lang w:val="en-US"/>
              </w:rPr>
              <w:t>https</w:t>
            </w:r>
            <w:r w:rsidR="00417CA9" w:rsidRPr="00417CA9">
              <w:rPr>
                <w:rFonts w:ascii="Times New Roman" w:hAnsi="Times New Roman"/>
                <w:u w:val="single"/>
              </w:rPr>
              <w:t>://</w:t>
            </w:r>
            <w:proofErr w:type="spellStart"/>
            <w:r w:rsidR="00417CA9" w:rsidRPr="00417CA9">
              <w:rPr>
                <w:rFonts w:ascii="Times New Roman" w:hAnsi="Times New Roman"/>
                <w:u w:val="single"/>
                <w:lang w:val="en-US"/>
              </w:rPr>
              <w:t>derazhnya</w:t>
            </w:r>
            <w:proofErr w:type="spellEnd"/>
            <w:r w:rsidR="00417CA9" w:rsidRPr="00417CA9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="00417CA9" w:rsidRPr="00417CA9">
              <w:rPr>
                <w:rFonts w:ascii="Times New Roman" w:hAnsi="Times New Roman"/>
                <w:u w:val="single"/>
                <w:lang w:val="en-US"/>
              </w:rPr>
              <w:t>gkh</w:t>
            </w:r>
            <w:proofErr w:type="spellEnd"/>
            <w:r w:rsidR="00417CA9" w:rsidRPr="00417CA9">
              <w:rPr>
                <w:rFonts w:ascii="Times New Roman" w:hAnsi="Times New Roman"/>
                <w:u w:val="single"/>
                <w:lang w:val="ru-RU"/>
              </w:rPr>
              <w:t>.</w:t>
            </w:r>
            <w:r w:rsidR="00417CA9" w:rsidRPr="00417CA9">
              <w:rPr>
                <w:rFonts w:ascii="Times New Roman" w:hAnsi="Times New Roman"/>
                <w:u w:val="single"/>
                <w:lang w:val="en-US"/>
              </w:rPr>
              <w:t>in</w:t>
            </w:r>
            <w:r w:rsidR="00417CA9" w:rsidRPr="00417CA9">
              <w:rPr>
                <w:rFonts w:ascii="Times New Roman" w:hAnsi="Times New Roman"/>
                <w:u w:val="single"/>
                <w:lang w:val="ru-RU"/>
              </w:rPr>
              <w:t>.</w:t>
            </w:r>
            <w:proofErr w:type="spellStart"/>
            <w:r w:rsidR="00417CA9" w:rsidRPr="00417CA9">
              <w:rPr>
                <w:rFonts w:ascii="Times New Roman" w:hAnsi="Times New Roman"/>
                <w:u w:val="single"/>
                <w:lang w:val="en-US"/>
              </w:rPr>
              <w:t>ua</w:t>
            </w:r>
            <w:proofErr w:type="spellEnd"/>
            <w:r w:rsidR="00417CA9" w:rsidRPr="00417CA9">
              <w:rPr>
                <w:rFonts w:ascii="Times New Roman" w:hAnsi="Times New Roman"/>
              </w:rPr>
              <w:t xml:space="preserve"> </w:t>
            </w:r>
          </w:p>
          <w:p w:rsidR="002B13FB" w:rsidRPr="001A549D" w:rsidRDefault="002B13FB" w:rsidP="00417CA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417CA9" w:rsidRPr="00417CA9" w:rsidRDefault="00417CA9" w:rsidP="00417CA9">
            <w:pPr>
              <w:spacing w:after="0" w:line="240" w:lineRule="auto"/>
              <w:rPr>
                <w:rFonts w:ascii="Times New Roman" w:hAnsi="Times New Roman"/>
              </w:rPr>
            </w:pPr>
            <w:r w:rsidRPr="00417CA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3FB" w:rsidRPr="000B7FB0" w:rsidTr="00DC6AF0">
        <w:tc>
          <w:tcPr>
            <w:tcW w:w="5128" w:type="dxa"/>
          </w:tcPr>
          <w:p w:rsidR="002B13FB" w:rsidRPr="00417CA9" w:rsidRDefault="002B13FB" w:rsidP="00417CA9">
            <w:pPr>
              <w:spacing w:after="0" w:line="240" w:lineRule="auto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2443"/>
            </w:tblGrid>
            <w:tr w:rsidR="002B13FB" w:rsidRPr="00417CA9" w:rsidTr="00DC6AF0"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3FB" w:rsidRPr="00417CA9" w:rsidRDefault="00417CA9" w:rsidP="00417CA9">
                  <w:pPr>
                    <w:spacing w:before="120" w:after="0" w:line="240" w:lineRule="auto"/>
                    <w:rPr>
                      <w:rFonts w:ascii="Times New Roman" w:hAnsi="Times New Roman"/>
                    </w:rPr>
                  </w:pPr>
                  <w:r w:rsidRPr="00417CA9">
                    <w:rPr>
                      <w:rFonts w:ascii="Times New Roman" w:hAnsi="Times New Roman"/>
                    </w:rPr>
                    <w:t>__________</w:t>
                  </w:r>
                  <w:r w:rsidR="002B13FB" w:rsidRPr="00417CA9"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3FB" w:rsidRPr="00417CA9" w:rsidRDefault="00417CA9" w:rsidP="00417C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17CA9">
                    <w:rPr>
                      <w:rFonts w:ascii="Times New Roman" w:hAnsi="Times New Roman"/>
                    </w:rPr>
                    <w:t>Анатолій ПУШКАР</w:t>
                  </w:r>
                </w:p>
              </w:tc>
            </w:tr>
          </w:tbl>
          <w:p w:rsidR="002B13FB" w:rsidRPr="00417CA9" w:rsidRDefault="002B13FB" w:rsidP="00417CA9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9" w:type="dxa"/>
          </w:tcPr>
          <w:p w:rsidR="002B13FB" w:rsidRPr="000B7FB0" w:rsidRDefault="002B13FB" w:rsidP="00417CA9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1169" w:rsidRDefault="000A45C5"/>
    <w:p w:rsidR="001A549D" w:rsidRDefault="001A549D"/>
    <w:p w:rsidR="001A549D" w:rsidRDefault="001A549D"/>
    <w:p w:rsidR="00A44C07" w:rsidRDefault="00A44C07"/>
    <w:p w:rsidR="001A549D" w:rsidRDefault="001A549D"/>
    <w:p w:rsidR="00A8798E" w:rsidRDefault="00A8798E" w:rsidP="00A8798E">
      <w:pPr>
        <w:widowControl w:val="0"/>
        <w:spacing w:after="0"/>
        <w:ind w:left="43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  <w:r>
        <w:rPr>
          <w:rFonts w:ascii="Times New Roman" w:hAnsi="Times New Roman"/>
          <w:sz w:val="24"/>
          <w:szCs w:val="24"/>
        </w:rPr>
        <w:br/>
        <w:t xml:space="preserve">до індивідуального </w:t>
      </w:r>
      <w:r w:rsidR="000948DE" w:rsidRPr="001A775C">
        <w:rPr>
          <w:rFonts w:ascii="Times New Roman" w:hAnsi="Times New Roman"/>
          <w:sz w:val="24"/>
          <w:szCs w:val="24"/>
        </w:rPr>
        <w:t>договору</w:t>
      </w:r>
    </w:p>
    <w:p w:rsidR="000948DE" w:rsidRPr="001A775C" w:rsidRDefault="000948DE" w:rsidP="001A549D">
      <w:pPr>
        <w:widowControl w:val="0"/>
        <w:spacing w:after="0" w:line="240" w:lineRule="auto"/>
        <w:ind w:left="4394"/>
        <w:jc w:val="center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 xml:space="preserve"> про надання послуг з централізованого водопостачання та</w:t>
      </w:r>
      <w:r w:rsidR="001A549D">
        <w:rPr>
          <w:rFonts w:ascii="Times New Roman" w:hAnsi="Times New Roman"/>
          <w:sz w:val="24"/>
          <w:szCs w:val="24"/>
        </w:rPr>
        <w:t>/або</w:t>
      </w:r>
      <w:r w:rsidRPr="001A775C">
        <w:rPr>
          <w:rFonts w:ascii="Times New Roman" w:hAnsi="Times New Roman"/>
          <w:sz w:val="24"/>
          <w:szCs w:val="24"/>
        </w:rPr>
        <w:t xml:space="preserve"> централізованого водовідведення</w:t>
      </w:r>
    </w:p>
    <w:p w:rsidR="000948DE" w:rsidRPr="001A775C" w:rsidRDefault="000948DE" w:rsidP="001A549D">
      <w:pPr>
        <w:pStyle w:val="a4"/>
        <w:keepNext w:val="0"/>
        <w:keepLines w:val="0"/>
        <w:widowControl w:val="0"/>
        <w:spacing w:before="48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індивідуального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>послуг з цен</w:t>
      </w:r>
      <w:r w:rsidR="001A549D">
        <w:rPr>
          <w:rFonts w:ascii="Times New Roman" w:hAnsi="Times New Roman"/>
          <w:b w:val="0"/>
          <w:sz w:val="24"/>
          <w:szCs w:val="24"/>
        </w:rPr>
        <w:t>тралізованого водопостачання та/або</w:t>
      </w:r>
      <w:r w:rsidRPr="001A775C">
        <w:rPr>
          <w:rFonts w:ascii="Times New Roman" w:hAnsi="Times New Roman"/>
          <w:b w:val="0"/>
          <w:sz w:val="24"/>
          <w:szCs w:val="24"/>
        </w:rPr>
        <w:br/>
        <w:t>централізованого водовідведення</w:t>
      </w:r>
    </w:p>
    <w:p w:rsidR="000948DE" w:rsidRPr="000B7FB0" w:rsidRDefault="000948DE" w:rsidP="00A8798E">
      <w:pPr>
        <w:pStyle w:val="a3"/>
        <w:widowControl w:val="0"/>
        <w:jc w:val="both"/>
        <w:rPr>
          <w:rFonts w:ascii="Times New Roman" w:hAnsi="Times New Roman"/>
          <w:sz w:val="20"/>
        </w:rPr>
      </w:pPr>
      <w:r w:rsidRPr="001A775C">
        <w:rPr>
          <w:rFonts w:ascii="Times New Roman" w:hAnsi="Times New Roman"/>
          <w:sz w:val="24"/>
          <w:szCs w:val="24"/>
        </w:rPr>
        <w:t>Ознайомившись з умовами договору про надання послуг з централізованого водопостачання та</w:t>
      </w:r>
      <w:r w:rsidR="001A549D">
        <w:rPr>
          <w:rFonts w:ascii="Times New Roman" w:hAnsi="Times New Roman"/>
          <w:sz w:val="24"/>
          <w:szCs w:val="24"/>
        </w:rPr>
        <w:t>/або</w:t>
      </w:r>
      <w:r w:rsidRPr="001A775C">
        <w:rPr>
          <w:rFonts w:ascii="Times New Roman" w:hAnsi="Times New Roman"/>
          <w:sz w:val="24"/>
          <w:szCs w:val="24"/>
        </w:rPr>
        <w:t xml:space="preserve"> централізованого водовідведення на </w:t>
      </w:r>
      <w:r w:rsidR="00A8798E" w:rsidRPr="00A8798E">
        <w:rPr>
          <w:rFonts w:ascii="Times New Roman" w:hAnsi="Times New Roman"/>
          <w:sz w:val="22"/>
          <w:szCs w:val="22"/>
          <w:u w:val="single"/>
          <w:lang w:val="ru-RU"/>
        </w:rPr>
        <w:t xml:space="preserve"> </w:t>
      </w:r>
      <w:r w:rsidR="00A8798E" w:rsidRPr="00417CA9">
        <w:rPr>
          <w:rFonts w:ascii="Times New Roman" w:hAnsi="Times New Roman"/>
          <w:sz w:val="22"/>
          <w:szCs w:val="22"/>
          <w:u w:val="single"/>
          <w:lang w:val="en-US"/>
        </w:rPr>
        <w:t>https</w:t>
      </w:r>
      <w:r w:rsidR="00A8798E" w:rsidRPr="00417CA9">
        <w:rPr>
          <w:rFonts w:ascii="Times New Roman" w:hAnsi="Times New Roman"/>
          <w:sz w:val="22"/>
          <w:szCs w:val="22"/>
          <w:u w:val="single"/>
        </w:rPr>
        <w:t>://</w:t>
      </w:r>
      <w:proofErr w:type="spellStart"/>
      <w:r w:rsidR="00A8798E" w:rsidRPr="00417CA9">
        <w:rPr>
          <w:rFonts w:ascii="Times New Roman" w:hAnsi="Times New Roman"/>
          <w:sz w:val="22"/>
          <w:szCs w:val="22"/>
          <w:u w:val="single"/>
          <w:lang w:val="en-US"/>
        </w:rPr>
        <w:t>derazhnya</w:t>
      </w:r>
      <w:proofErr w:type="spellEnd"/>
      <w:r w:rsidR="00A8798E" w:rsidRPr="00417CA9">
        <w:rPr>
          <w:rFonts w:ascii="Times New Roman" w:hAnsi="Times New Roman"/>
          <w:sz w:val="22"/>
          <w:szCs w:val="22"/>
          <w:u w:val="single"/>
          <w:lang w:val="ru-RU"/>
        </w:rPr>
        <w:t>.</w:t>
      </w:r>
      <w:proofErr w:type="spellStart"/>
      <w:r w:rsidR="00A8798E" w:rsidRPr="00417CA9">
        <w:rPr>
          <w:rFonts w:ascii="Times New Roman" w:hAnsi="Times New Roman"/>
          <w:sz w:val="22"/>
          <w:szCs w:val="22"/>
          <w:u w:val="single"/>
          <w:lang w:val="en-US"/>
        </w:rPr>
        <w:t>gkh</w:t>
      </w:r>
      <w:proofErr w:type="spellEnd"/>
      <w:r w:rsidR="00A8798E" w:rsidRPr="00417CA9">
        <w:rPr>
          <w:rFonts w:ascii="Times New Roman" w:hAnsi="Times New Roman"/>
          <w:sz w:val="22"/>
          <w:szCs w:val="22"/>
          <w:u w:val="single"/>
          <w:lang w:val="ru-RU"/>
        </w:rPr>
        <w:t>.</w:t>
      </w:r>
      <w:r w:rsidR="00A8798E" w:rsidRPr="00417CA9">
        <w:rPr>
          <w:rFonts w:ascii="Times New Roman" w:hAnsi="Times New Roman"/>
          <w:sz w:val="22"/>
          <w:szCs w:val="22"/>
          <w:u w:val="single"/>
          <w:lang w:val="en-US"/>
        </w:rPr>
        <w:t>in</w:t>
      </w:r>
      <w:r w:rsidR="00A8798E" w:rsidRPr="00417CA9">
        <w:rPr>
          <w:rFonts w:ascii="Times New Roman" w:hAnsi="Times New Roman"/>
          <w:sz w:val="22"/>
          <w:szCs w:val="22"/>
          <w:u w:val="single"/>
          <w:lang w:val="ru-RU"/>
        </w:rPr>
        <w:t>.</w:t>
      </w:r>
      <w:proofErr w:type="spellStart"/>
      <w:r w:rsidR="00A8798E" w:rsidRPr="00417CA9">
        <w:rPr>
          <w:rFonts w:ascii="Times New Roman" w:hAnsi="Times New Roman"/>
          <w:sz w:val="22"/>
          <w:szCs w:val="22"/>
          <w:u w:val="single"/>
          <w:lang w:val="en-US"/>
        </w:rPr>
        <w:t>ua</w:t>
      </w:r>
      <w:proofErr w:type="spellEnd"/>
      <w:r w:rsidR="00A8798E" w:rsidRPr="00417CA9">
        <w:rPr>
          <w:rFonts w:ascii="Times New Roman" w:hAnsi="Times New Roman"/>
          <w:sz w:val="22"/>
          <w:szCs w:val="22"/>
        </w:rPr>
        <w:t xml:space="preserve"> </w:t>
      </w:r>
      <w:r w:rsidRPr="001A775C">
        <w:rPr>
          <w:rFonts w:ascii="Times New Roman" w:hAnsi="Times New Roman"/>
          <w:sz w:val="24"/>
          <w:szCs w:val="24"/>
        </w:rPr>
        <w:t>приєднуюсь до договору про надання послуг з централізованого водопостачання та</w:t>
      </w:r>
      <w:r w:rsidR="001A549D">
        <w:rPr>
          <w:rFonts w:ascii="Times New Roman" w:hAnsi="Times New Roman"/>
          <w:sz w:val="24"/>
          <w:szCs w:val="24"/>
        </w:rPr>
        <w:t>/або</w:t>
      </w:r>
      <w:r w:rsidRPr="001A775C">
        <w:rPr>
          <w:rFonts w:ascii="Times New Roman" w:hAnsi="Times New Roman"/>
          <w:sz w:val="24"/>
          <w:szCs w:val="24"/>
        </w:rPr>
        <w:t xml:space="preserve"> централізованого водовідведення </w:t>
      </w:r>
      <w:r w:rsidR="00A8798E">
        <w:rPr>
          <w:rFonts w:ascii="Times New Roman" w:hAnsi="Times New Roman"/>
          <w:sz w:val="24"/>
          <w:szCs w:val="24"/>
        </w:rPr>
        <w:t>Комунального підприємства «</w:t>
      </w:r>
      <w:proofErr w:type="spellStart"/>
      <w:r w:rsidR="00A8798E">
        <w:rPr>
          <w:rFonts w:ascii="Times New Roman" w:hAnsi="Times New Roman"/>
          <w:sz w:val="24"/>
          <w:szCs w:val="24"/>
        </w:rPr>
        <w:t>Деражнянський</w:t>
      </w:r>
      <w:proofErr w:type="spellEnd"/>
      <w:r w:rsidR="00A8798E">
        <w:rPr>
          <w:rFonts w:ascii="Times New Roman" w:hAnsi="Times New Roman"/>
          <w:sz w:val="24"/>
          <w:szCs w:val="24"/>
        </w:rPr>
        <w:t xml:space="preserve"> міськводоканал»</w:t>
      </w:r>
    </w:p>
    <w:p w:rsidR="000948DE" w:rsidRPr="001A775C" w:rsidRDefault="000948DE" w:rsidP="000948D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 __________</w:t>
      </w:r>
    </w:p>
    <w:p w:rsidR="000948DE" w:rsidRPr="001A775C" w:rsidRDefault="000948DE" w:rsidP="000948D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_____________________________________;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_____________________________________________________,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область ____________________________________________________,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___________.</w:t>
      </w:r>
    </w:p>
    <w:p w:rsidR="000948DE" w:rsidRDefault="000948DE" w:rsidP="000948DE">
      <w:pPr>
        <w:pStyle w:val="a3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2411"/>
        <w:gridCol w:w="1701"/>
        <w:gridCol w:w="1417"/>
        <w:gridCol w:w="1701"/>
        <w:gridCol w:w="1133"/>
        <w:gridCol w:w="815"/>
      </w:tblGrid>
      <w:tr w:rsidR="000948DE" w:rsidRPr="001A775C" w:rsidTr="00A44C07">
        <w:trPr>
          <w:trHeight w:val="20"/>
        </w:trPr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5C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1A775C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DE" w:rsidRPr="001A775C" w:rsidRDefault="000948D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A8798E" w:rsidRPr="001A775C" w:rsidTr="00A44C07">
        <w:trPr>
          <w:trHeight w:val="20"/>
        </w:trPr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98E" w:rsidRPr="001A775C" w:rsidTr="00A44C07">
        <w:trPr>
          <w:trHeight w:val="20"/>
        </w:trPr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98E" w:rsidRPr="001A775C" w:rsidRDefault="00A8798E" w:rsidP="00AC678E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8DE" w:rsidRPr="001A775C" w:rsidRDefault="000948DE" w:rsidP="000948D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0948DE" w:rsidRPr="000B7FB0" w:rsidTr="00AC678E">
        <w:tc>
          <w:tcPr>
            <w:tcW w:w="2645" w:type="dxa"/>
            <w:hideMark/>
          </w:tcPr>
          <w:p w:rsidR="000948DE" w:rsidRPr="000B7FB0" w:rsidRDefault="000948DE" w:rsidP="00AC678E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:rsidR="000948DE" w:rsidRPr="000B7FB0" w:rsidRDefault="000948DE" w:rsidP="00AC678E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1" w:type="dxa"/>
          </w:tcPr>
          <w:p w:rsidR="000948DE" w:rsidRPr="00AA6134" w:rsidRDefault="000948DE" w:rsidP="00A44C07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A8798E">
              <w:rPr>
                <w:rFonts w:ascii="Times New Roman" w:hAnsi="Times New Roman"/>
                <w:sz w:val="18"/>
                <w:szCs w:val="18"/>
              </w:rPr>
              <w:t xml:space="preserve">(прізвище, </w:t>
            </w:r>
            <w:r w:rsidR="00A44C07">
              <w:rPr>
                <w:rFonts w:ascii="Times New Roman" w:hAnsi="Times New Roman"/>
                <w:sz w:val="18"/>
                <w:szCs w:val="18"/>
              </w:rPr>
              <w:t>ІП</w:t>
            </w:r>
            <w:r w:rsidRPr="00A8798E">
              <w:rPr>
                <w:rFonts w:ascii="Times New Roman" w:hAnsi="Times New Roman"/>
                <w:sz w:val="18"/>
                <w:szCs w:val="18"/>
              </w:rPr>
              <w:t>(за наявності)</w:t>
            </w:r>
          </w:p>
        </w:tc>
      </w:tr>
    </w:tbl>
    <w:p w:rsidR="00D87F90" w:rsidRPr="004E4D9F" w:rsidRDefault="00D87F90" w:rsidP="001A549D">
      <w:pPr>
        <w:rPr>
          <w:rFonts w:ascii="Times New Roman" w:hAnsi="Times New Roman"/>
          <w:sz w:val="28"/>
        </w:rPr>
      </w:pPr>
    </w:p>
    <w:sectPr w:rsidR="00D87F90" w:rsidRPr="004E4D9F" w:rsidSect="00247FB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FB"/>
    <w:rsid w:val="000948DE"/>
    <w:rsid w:val="000A45C5"/>
    <w:rsid w:val="000B73FF"/>
    <w:rsid w:val="000E420F"/>
    <w:rsid w:val="00155354"/>
    <w:rsid w:val="001A549D"/>
    <w:rsid w:val="001D220D"/>
    <w:rsid w:val="0022668B"/>
    <w:rsid w:val="00247FB0"/>
    <w:rsid w:val="00257EC5"/>
    <w:rsid w:val="002B13FB"/>
    <w:rsid w:val="002C1F92"/>
    <w:rsid w:val="003753A7"/>
    <w:rsid w:val="003B4BCD"/>
    <w:rsid w:val="003E446B"/>
    <w:rsid w:val="003E74C4"/>
    <w:rsid w:val="00417CA9"/>
    <w:rsid w:val="004E4D9F"/>
    <w:rsid w:val="004F0F3F"/>
    <w:rsid w:val="006115DE"/>
    <w:rsid w:val="00615D78"/>
    <w:rsid w:val="00627E8B"/>
    <w:rsid w:val="00672AFA"/>
    <w:rsid w:val="007609CE"/>
    <w:rsid w:val="009D5B92"/>
    <w:rsid w:val="00A44C07"/>
    <w:rsid w:val="00A8798E"/>
    <w:rsid w:val="00B30CD5"/>
    <w:rsid w:val="00B50CE8"/>
    <w:rsid w:val="00B74820"/>
    <w:rsid w:val="00D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B13F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2B13F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87F90"/>
    <w:rPr>
      <w:i/>
      <w:iCs/>
      <w:color w:val="0000FF"/>
    </w:rPr>
  </w:style>
  <w:style w:type="character" w:customStyle="1" w:styleId="st46">
    <w:name w:val="st46"/>
    <w:uiPriority w:val="99"/>
    <w:rsid w:val="00D87F90"/>
    <w:rPr>
      <w:i/>
      <w:iCs/>
      <w:color w:val="000000"/>
    </w:rPr>
  </w:style>
  <w:style w:type="character" w:customStyle="1" w:styleId="st42">
    <w:name w:val="st42"/>
    <w:uiPriority w:val="99"/>
    <w:rsid w:val="004E4D9F"/>
    <w:rPr>
      <w:color w:val="000000"/>
    </w:rPr>
  </w:style>
  <w:style w:type="character" w:customStyle="1" w:styleId="st30">
    <w:name w:val="st30"/>
    <w:uiPriority w:val="99"/>
    <w:rsid w:val="004E4D9F"/>
    <w:rPr>
      <w:b/>
      <w:bCs/>
      <w:color w:val="000000"/>
      <w:sz w:val="32"/>
      <w:szCs w:val="32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67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FA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57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B13F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2B13F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87F90"/>
    <w:rPr>
      <w:i/>
      <w:iCs/>
      <w:color w:val="0000FF"/>
    </w:rPr>
  </w:style>
  <w:style w:type="character" w:customStyle="1" w:styleId="st46">
    <w:name w:val="st46"/>
    <w:uiPriority w:val="99"/>
    <w:rsid w:val="00D87F90"/>
    <w:rPr>
      <w:i/>
      <w:iCs/>
      <w:color w:val="000000"/>
    </w:rPr>
  </w:style>
  <w:style w:type="character" w:customStyle="1" w:styleId="st42">
    <w:name w:val="st42"/>
    <w:uiPriority w:val="99"/>
    <w:rsid w:val="004E4D9F"/>
    <w:rPr>
      <w:color w:val="000000"/>
    </w:rPr>
  </w:style>
  <w:style w:type="character" w:customStyle="1" w:styleId="st30">
    <w:name w:val="st30"/>
    <w:uiPriority w:val="99"/>
    <w:rsid w:val="004E4D9F"/>
    <w:rPr>
      <w:b/>
      <w:bCs/>
      <w:color w:val="000000"/>
      <w:sz w:val="32"/>
      <w:szCs w:val="32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67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FA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57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razhnya.gkh.in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2B67-8C29-4B39-B165-FF86657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22441</Words>
  <Characters>12792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Коваль</cp:lastModifiedBy>
  <cp:revision>8</cp:revision>
  <cp:lastPrinted>2025-10-14T13:13:00Z</cp:lastPrinted>
  <dcterms:created xsi:type="dcterms:W3CDTF">2025-10-10T07:51:00Z</dcterms:created>
  <dcterms:modified xsi:type="dcterms:W3CDTF">2025-10-16T06:01:00Z</dcterms:modified>
</cp:coreProperties>
</file>